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2B13" w14:textId="5B629506" w:rsidR="00A067F3" w:rsidRDefault="0046400D" w:rsidP="00317071">
      <w:pPr>
        <w:pStyle w:val="a4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7D52900" wp14:editId="243AAFF6">
            <wp:simplePos x="0" y="0"/>
            <wp:positionH relativeFrom="column">
              <wp:posOffset>-321015</wp:posOffset>
            </wp:positionH>
            <wp:positionV relativeFrom="paragraph">
              <wp:posOffset>-337060</wp:posOffset>
            </wp:positionV>
            <wp:extent cx="1133475" cy="5278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630">
        <w:rPr>
          <w:noProof/>
        </w:rPr>
        <w:pict w14:anchorId="1FD04BC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35pt;margin-top:34.5pt;width:498.75pt;height:37.5pt;z-index:251657728;mso-position-horizontal-relative:text;mso-position-vertical-relative:text;mso-width-relative:margin;mso-height-relative:margin" filled="f" fillcolor="white [3212]" stroked="f">
            <v:textbox style="mso-next-textbox:#_x0000_s1029">
              <w:txbxContent>
                <w:p w14:paraId="1800D29A" w14:textId="58B35D89" w:rsidR="00FE20A2" w:rsidRPr="009C0630" w:rsidRDefault="00565507" w:rsidP="00794E91">
                  <w:pPr>
                    <w:jc w:val="center"/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>ΒΟΗΘΟΣ ΜΑΡΚΕΤΙΝΓΚ</w:t>
                  </w:r>
                  <w:r w:rsidR="009C0630"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</w:rPr>
                    <w:t>/DIGITAL BRANDING</w:t>
                  </w:r>
                </w:p>
              </w:txbxContent>
            </v:textbox>
          </v:shape>
        </w:pict>
      </w:r>
      <w:r w:rsidR="009C0630">
        <w:rPr>
          <w:noProof/>
        </w:rPr>
        <w:pict w14:anchorId="6C8F8074">
          <v:shape id="Text Box 2" o:spid="_x0000_s1041" type="#_x0000_t202" style="position:absolute;left:0;text-align:left;margin-left:38.25pt;margin-top:-28.5pt;width:462.15pt;height:50.15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fillcolor="#a5a5a5 [2092]" stroked="f">
            <v:textbox style="mso-next-textbox:#Text Box 2;mso-fit-shape-to-text:t">
              <w:txbxContent>
                <w:p w14:paraId="58C91D7D" w14:textId="05147A0D" w:rsidR="00833586" w:rsidRPr="007D2BAA" w:rsidRDefault="0046400D" w:rsidP="0046400D">
                  <w:pPr>
                    <w:pStyle w:val="a5"/>
                    <w:jc w:val="center"/>
                    <w:rPr>
                      <w:color w:val="0090D0"/>
                      <w:sz w:val="36"/>
                      <w:szCs w:val="36"/>
                    </w:rPr>
                  </w:pPr>
                  <w:r w:rsidRPr="007D2BAA">
                    <w:rPr>
                      <w:color w:val="0090D0"/>
                      <w:sz w:val="36"/>
                      <w:szCs w:val="36"/>
                    </w:rPr>
                    <w:t>ΚΑΡΑΦΥΛΛΗΣ ΣΥΣΤΗΜΑΤΑ ΠΛΗΡΟΦΟΡΙΚΗΣ Α.Ε. (KARAFYLLIS SYSTEMS SA)</w:t>
                  </w:r>
                </w:p>
              </w:txbxContent>
            </v:textbox>
            <w10:wrap type="square"/>
          </v:shape>
        </w:pict>
      </w:r>
      <w:r w:rsidR="009C0630">
        <w:rPr>
          <w:noProof/>
        </w:rPr>
        <w:pict w14:anchorId="789158E5">
          <v:shape id="_x0000_s1028" type="#_x0000_t202" style="position:absolute;left:0;text-align:left;margin-left:-33pt;margin-top:87pt;width:534.75pt;height:589.5pt;z-index:251656704;mso-position-horizontal-relative:text;mso-position-vertical-relative:text;mso-width-relative:margin;mso-height-relative:margin" filled="f" fillcolor="white [3212]" stroked="f">
            <v:textbox style="mso-next-textbox:#_x0000_s1028">
              <w:txbxContent>
                <w:tbl>
                  <w:tblPr>
                    <w:tblStyle w:val="a3"/>
                    <w:tblW w:w="10352" w:type="dxa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03"/>
                    <w:gridCol w:w="2519"/>
                    <w:gridCol w:w="5399"/>
                    <w:gridCol w:w="31"/>
                  </w:tblGrid>
                  <w:tr w:rsidR="00C60EFF" w:rsidRPr="000F2A9B" w14:paraId="7B802860" w14:textId="77777777" w:rsidTr="00485945">
                    <w:trPr>
                      <w:trHeight w:hRule="exact" w:val="420"/>
                      <w:jc w:val="center"/>
                    </w:trPr>
                    <w:tc>
                      <w:tcPr>
                        <w:tcW w:w="240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E4A4A35" w14:textId="67AE3821" w:rsidR="00C60EFF" w:rsidRPr="00801F59" w:rsidRDefault="00DB6CED" w:rsidP="00937D37">
                        <w:pP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Τμήμα</w:t>
                        </w:r>
                        <w:r w:rsidR="00690885" w:rsidRPr="00801F59"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794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0D97AA" w14:textId="1A1FB1AE" w:rsidR="00C60EFF" w:rsidRPr="000B5810" w:rsidRDefault="00645BF6" w:rsidP="00645BF6">
                        <w:pPr>
                          <w:jc w:val="right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 w:rsidRPr="00F04C25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Τμήμα </w:t>
                        </w:r>
                        <w:r w:rsidR="005D2F0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marketing </w:t>
                        </w:r>
                        <w:r w:rsidR="000B581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–</w:t>
                        </w:r>
                        <w:r w:rsidR="005D2F0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0B5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>διαχειριστικό</w:t>
                        </w:r>
                      </w:p>
                    </w:tc>
                  </w:tr>
                  <w:tr w:rsidR="00CE0247" w:rsidRPr="003D64F4" w14:paraId="66758BB4" w14:textId="77777777" w:rsidTr="00485945">
                    <w:trPr>
                      <w:trHeight w:hRule="exact" w:val="420"/>
                      <w:jc w:val="center"/>
                    </w:trPr>
                    <w:tc>
                      <w:tcPr>
                        <w:tcW w:w="2403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  <w:vAlign w:val="center"/>
                      </w:tcPr>
                      <w:p w14:paraId="7E99DFFC" w14:textId="0CDC77A6" w:rsidR="00C60EFF" w:rsidRPr="000F29AE" w:rsidRDefault="0041775A" w:rsidP="00937D37">
                        <w:pPr>
                          <w:rPr>
                            <w:noProof/>
                            <w:lang w:val="el-GR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Τοποθεσία</w:t>
                        </w:r>
                        <w:r w:rsidR="00690885" w:rsidRPr="000F29AE"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:</w:t>
                        </w:r>
                      </w:p>
                    </w:tc>
                    <w:tc>
                      <w:tcPr>
                        <w:tcW w:w="794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32C326" w14:textId="072D8876" w:rsidR="00C60EFF" w:rsidRPr="00F04C25" w:rsidRDefault="001F3E28" w:rsidP="00645BF6">
                        <w:pPr>
                          <w:jc w:val="right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 w:rsidRPr="00F04C25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l-GR"/>
                          </w:rPr>
                          <w:t>Αγίας Παρασκευής 10 Περιστέρι, Αθήνα ΤΚ 12132</w:t>
                        </w:r>
                      </w:p>
                    </w:tc>
                  </w:tr>
                  <w:tr w:rsidR="00C60EFF" w:rsidRPr="009C0630" w14:paraId="132A29D5" w14:textId="77777777" w:rsidTr="00485945">
                    <w:trPr>
                      <w:trHeight w:hRule="exact" w:val="420"/>
                      <w:jc w:val="center"/>
                    </w:trPr>
                    <w:tc>
                      <w:tcPr>
                        <w:tcW w:w="240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55317AC" w14:textId="6C56FEAD" w:rsidR="000F29AE" w:rsidRPr="0046400D" w:rsidRDefault="000F29AE" w:rsidP="00937D37">
                        <w:pPr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40"/>
                            <w:szCs w:val="40"/>
                            <w:lang w:val="el-GR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Τίτλος θέσης</w:t>
                        </w:r>
                        <w:r w:rsidR="00690885" w:rsidRPr="00801F59"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</w:rPr>
                          <w:t>:</w:t>
                        </w:r>
                        <w:r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40"/>
                            <w:szCs w:val="40"/>
                            <w:lang w:val="el-GR"/>
                          </w:rPr>
                          <w:t xml:space="preserve"> Βοηθός λογιστή</w:t>
                        </w:r>
                      </w:p>
                      <w:p w14:paraId="467D5ED1" w14:textId="2FBFCE38" w:rsidR="00C60EFF" w:rsidRPr="000F2A9B" w:rsidRDefault="00C60EFF" w:rsidP="00937D37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4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AB5D61" w14:textId="01319198" w:rsidR="00C60EFF" w:rsidRPr="009C0630" w:rsidRDefault="00565507" w:rsidP="00645BF6">
                        <w:pPr>
                          <w:jc w:val="right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Βοηθός στο τμήμα </w:t>
                        </w:r>
                        <w:r w:rsidR="009C063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>Μάρκετινγκ/</w:t>
                        </w:r>
                        <w:r w:rsidR="009C063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Digital</w:t>
                        </w:r>
                        <w:r w:rsidR="009C0630" w:rsidRPr="009C063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 </w:t>
                        </w:r>
                        <w:r w:rsidR="009C063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branding</w:t>
                        </w:r>
                      </w:p>
                    </w:tc>
                  </w:tr>
                  <w:tr w:rsidR="00C60EFF" w:rsidRPr="009C0630" w14:paraId="6229B35A" w14:textId="77777777" w:rsidTr="00D64EB5">
                    <w:trPr>
                      <w:trHeight w:hRule="exact" w:val="376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38B71191" w14:textId="77777777" w:rsidR="00C60EFF" w:rsidRPr="009C0630" w:rsidRDefault="00C60EFF" w:rsidP="000F2A9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317071" w:rsidRPr="003D64F4" w14:paraId="0ADA8692" w14:textId="77777777" w:rsidTr="00937D37">
                    <w:trPr>
                      <w:gridAfter w:val="1"/>
                      <w:wAfter w:w="31" w:type="dxa"/>
                      <w:trHeight w:hRule="exact" w:val="1612"/>
                      <w:jc w:val="center"/>
                    </w:trPr>
                    <w:tc>
                      <w:tcPr>
                        <w:tcW w:w="4922" w:type="dxa"/>
                        <w:gridSpan w:val="2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14:paraId="14010F2A" w14:textId="7BF2A34B" w:rsidR="00317071" w:rsidRPr="00CD62BF" w:rsidRDefault="006018A9" w:rsidP="00317071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Επίπεδο</w:t>
                        </w:r>
                        <w:r w:rsidRPr="00CD62BF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937D37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εμπειρίας</w:t>
                        </w:r>
                        <w:r w:rsidR="008502EF" w:rsidRPr="008502EF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96414C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Δεν απαιτεί</w:t>
                        </w:r>
                        <w:r w:rsidR="0096414C">
                          <w:rPr>
                            <w:rFonts w:cstheme="minorHAnsi"/>
                            <w:sz w:val="24"/>
                            <w:szCs w:val="24"/>
                            <w:lang w:val="el-GR"/>
                          </w:rPr>
                          <w:t>ται</w:t>
                        </w:r>
                      </w:p>
                      <w:p w14:paraId="6E690B08" w14:textId="4FB64848" w:rsidR="00985AB5" w:rsidRPr="003D64F4" w:rsidRDefault="00317071" w:rsidP="00B14AF1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7035C3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Τύπος</w:t>
                        </w:r>
                        <w:r w:rsidRPr="003D64F4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7035C3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θέσης</w:t>
                        </w:r>
                        <w:r w:rsidRPr="003D64F4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:</w:t>
                        </w:r>
                        <w:r w:rsidR="003871C7" w:rsidRPr="003D64F4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F04C25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>Π</w:t>
                        </w:r>
                        <w:r w:rsidR="00B14AF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>ρακτική άσκηση</w:t>
                        </w:r>
                      </w:p>
                      <w:p w14:paraId="74D26F11" w14:textId="2B55C205" w:rsidR="00317071" w:rsidRPr="003D64F4" w:rsidRDefault="00317071" w:rsidP="000F2A9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  <w:tc>
                      <w:tcPr>
                        <w:tcW w:w="5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28E120" w14:textId="47A0FD28" w:rsidR="00317071" w:rsidRDefault="00866F37" w:rsidP="00D67651">
                        <w:pPr>
                          <w:jc w:val="right"/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Ιστοσελίδα ε</w:t>
                        </w:r>
                        <w:r w:rsidR="00B3507C"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ταιρεία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ς</w:t>
                        </w:r>
                        <w:r w:rsidR="00B3507C"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:</w:t>
                        </w:r>
                      </w:p>
                      <w:p w14:paraId="05AAB006" w14:textId="1853A422" w:rsidR="00B3507C" w:rsidRPr="001F63B5" w:rsidRDefault="009C0630" w:rsidP="00D67651">
                        <w:pPr>
                          <w:jc w:val="right"/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  <w:hyperlink r:id="rId7" w:history="1">
                          <w:r w:rsidR="00C81C9A" w:rsidRPr="003B0E87">
                            <w:rPr>
                              <w:rStyle w:val="-"/>
                            </w:rPr>
                            <w:t>https</w:t>
                          </w:r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://</w:t>
                          </w:r>
                          <w:r w:rsidR="00C81C9A" w:rsidRPr="003B0E87">
                            <w:rPr>
                              <w:rStyle w:val="-"/>
                            </w:rPr>
                            <w:t>www</w:t>
                          </w:r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.</w:t>
                          </w:r>
                          <w:proofErr w:type="spellStart"/>
                          <w:r w:rsidR="00C81C9A" w:rsidRPr="003B0E87">
                            <w:rPr>
                              <w:rStyle w:val="-"/>
                            </w:rPr>
                            <w:t>ics</w:t>
                          </w:r>
                          <w:proofErr w:type="spellEnd"/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.</w:t>
                          </w:r>
                          <w:r w:rsidR="00C81C9A" w:rsidRPr="003B0E87">
                            <w:rPr>
                              <w:rStyle w:val="-"/>
                            </w:rPr>
                            <w:t>gr</w:t>
                          </w:r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/</w:t>
                          </w:r>
                        </w:hyperlink>
                      </w:p>
                      <w:p w14:paraId="47FBC42E" w14:textId="587117CB" w:rsidR="00C81C9A" w:rsidRPr="001F63B5" w:rsidRDefault="00C81C9A" w:rsidP="003871C7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C60EFF" w:rsidRPr="003D64F4" w14:paraId="6FFDF308" w14:textId="77777777" w:rsidTr="00D64EB5">
                    <w:trPr>
                      <w:trHeight w:hRule="exact" w:val="376"/>
                      <w:jc w:val="center"/>
                    </w:trPr>
                    <w:tc>
                      <w:tcPr>
                        <w:tcW w:w="10352" w:type="dxa"/>
                        <w:gridSpan w:val="4"/>
                        <w:tcBorders>
                          <w:left w:val="nil"/>
                          <w:right w:val="nil"/>
                        </w:tcBorders>
                      </w:tcPr>
                      <w:p w14:paraId="7C695565" w14:textId="77AAC099" w:rsidR="00C60EFF" w:rsidRPr="001F63B5" w:rsidRDefault="00C60EFF" w:rsidP="000F2A9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C60EFF" w:rsidRPr="000F2A9B" w14:paraId="42235B18" w14:textId="77777777" w:rsidTr="00D64EB5">
                    <w:trPr>
                      <w:trHeight w:hRule="exact" w:val="300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7C61771C" w14:textId="624E1D28" w:rsidR="00C60EFF" w:rsidRPr="006018A9" w:rsidRDefault="00E114C2" w:rsidP="000F2A9B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el-GR"/>
                          </w:rPr>
                        </w:pPr>
                        <w:r w:rsidRPr="006018A9">
                          <w:rPr>
                            <w:rFonts w:asciiTheme="minorHAnsi" w:hAnsiTheme="minorHAnsi" w:cstheme="minorHAnsi"/>
                            <w:b/>
                            <w:sz w:val="24"/>
                            <w:szCs w:val="22"/>
                            <w:lang w:val="el-GR"/>
                          </w:rPr>
                          <w:t>Περιγραφή θέσης</w:t>
                        </w:r>
                      </w:p>
                    </w:tc>
                  </w:tr>
                  <w:tr w:rsidR="00C60EFF" w:rsidRPr="00565507" w14:paraId="4AEB3FCC" w14:textId="77777777" w:rsidTr="00903F6D">
                    <w:trPr>
                      <w:trHeight w:hRule="exact" w:val="1310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37CB67CD" w14:textId="3D5F2D46" w:rsidR="00785ABC" w:rsidRPr="003D64F4" w:rsidRDefault="00A805D0" w:rsidP="00B70FEB">
                        <w:pPr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Ο/Η 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βοηθός του 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</w:rPr>
                          <w:t>Marketing</w:t>
                        </w:r>
                        <w:r w:rsidR="00565507" w:rsidRP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/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</w:rPr>
                          <w:t>Digital</w:t>
                        </w:r>
                        <w:r w:rsidR="00565507" w:rsidRP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</w:rPr>
                          <w:t>branding</w:t>
                        </w:r>
                        <w:r w:rsidR="00720608" w:rsidRPr="00720608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797E1C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είναι ένα ενεργό μέλος της </w:t>
                        </w:r>
                        <w:r w:rsidR="004458AA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ομάδας στην </w:t>
                        </w:r>
                        <w:r w:rsidR="00F70C12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εταιρεία ΚΑΡΑΦΥΛΛΗΣ ΣΥΣΤΗΜΑΤΑ ΠΛΗΡΟΦΟΡΙΚΗΣ Α.Ε.</w:t>
                        </w:r>
                        <w:r w:rsidR="00D02545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και αναφέρεται </w:t>
                        </w:r>
                        <w:r w:rsidR="00720608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στο τμήμα </w:t>
                        </w:r>
                        <w:r w:rsidR="00D8192C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γενικού και </w:t>
                        </w:r>
                        <w:r w:rsidR="00D8192C" w:rsidRPr="00D8192C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ψηφιακ</w:t>
                        </w:r>
                        <w:r w:rsidR="00D8192C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ού </w:t>
                        </w:r>
                        <w:r w:rsidR="00720608">
                          <w:rPr>
                            <w:rFonts w:asciiTheme="minorHAnsi" w:hAnsiTheme="minorHAnsi" w:cstheme="minorHAnsi"/>
                            <w:iCs/>
                          </w:rPr>
                          <w:t>marketing</w:t>
                        </w:r>
                        <w:r w:rsidR="007F587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.</w:t>
                        </w:r>
                        <w:r w:rsidR="00AF3AEF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7F587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Θα</w:t>
                        </w:r>
                        <w:r w:rsidR="00AF3AEF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διαχειρίζεται</w:t>
                        </w:r>
                        <w:r w:rsidR="00565507" w:rsidRP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συγκεκριμένα 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</w:rPr>
                          <w:t>project</w:t>
                        </w:r>
                        <w:r w:rsidR="00565507" w:rsidRP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επιβλεπόμενα από την υπεύθυνή του και θα συνεισφέρει σ</w:t>
                        </w:r>
                        <w:r w:rsidR="00CB01A2" w:rsidRPr="00CB01A2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τη</w:t>
                        </w:r>
                        <w:r w:rsid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ν</w:t>
                        </w:r>
                        <w:r w:rsidR="00CB01A2" w:rsidRPr="00CB01A2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συνολική ψηφιακή εικόνα </w:t>
                        </w:r>
                        <w:r w:rsidR="0079425A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της</w:t>
                        </w:r>
                        <w:r w:rsidR="007F587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εταιρεία </w:t>
                        </w:r>
                        <w:r w:rsidR="007F5874">
                          <w:rPr>
                            <w:rFonts w:asciiTheme="minorHAnsi" w:hAnsiTheme="minorHAnsi" w:cstheme="minorHAnsi"/>
                            <w:iCs/>
                          </w:rPr>
                          <w:t>ICS</w:t>
                        </w:r>
                        <w:r w:rsidR="007F5874" w:rsidRPr="007F587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7F5874">
                          <w:rPr>
                            <w:rFonts w:asciiTheme="minorHAnsi" w:hAnsiTheme="minorHAnsi" w:cstheme="minorHAnsi"/>
                            <w:iCs/>
                          </w:rPr>
                          <w:t>KARAFYLLIS</w:t>
                        </w:r>
                        <w:r w:rsidR="00CB01A2" w:rsidRPr="00CB01A2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79425A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που </w:t>
                        </w:r>
                        <w:r w:rsidR="00CB01A2" w:rsidRPr="00CB01A2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παρουσιάζε</w:t>
                        </w:r>
                        <w:r w:rsidR="0079425A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ται</w:t>
                        </w:r>
                        <w:r w:rsidR="00CB01A2" w:rsidRPr="00CB01A2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στο</w:t>
                        </w:r>
                        <w:r w:rsidR="003D64F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3D64F4">
                          <w:rPr>
                            <w:rFonts w:asciiTheme="minorHAnsi" w:hAnsiTheme="minorHAnsi" w:cstheme="minorHAnsi"/>
                            <w:iCs/>
                          </w:rPr>
                          <w:t>internet</w:t>
                        </w:r>
                        <w:r w:rsidR="0096414C" w:rsidRPr="0096414C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96414C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αλλά και στο</w:t>
                        </w:r>
                        <w:r w:rsidR="003D64F4" w:rsidRPr="003D64F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3D64F4">
                          <w:rPr>
                            <w:rFonts w:asciiTheme="minorHAnsi" w:hAnsiTheme="minorHAnsi" w:cstheme="minorHAnsi"/>
                            <w:iCs/>
                          </w:rPr>
                          <w:t>intranet</w:t>
                        </w:r>
                        <w:r w:rsidR="00FA5AF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. </w:t>
                        </w:r>
                      </w:p>
                      <w:p w14:paraId="616A6D2D" w14:textId="07F23E9B" w:rsidR="00785ABC" w:rsidRPr="006018A9" w:rsidRDefault="00785ABC" w:rsidP="00785ABC">
                        <w:pPr>
                          <w:jc w:val="both"/>
                          <w:rPr>
                            <w:rFonts w:asciiTheme="minorHAnsi" w:hAnsiTheme="minorHAnsi" w:cstheme="minorHAnsi"/>
                            <w:iCs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C60EFF" w:rsidRPr="000F2A9B" w14:paraId="6E41443D" w14:textId="77777777" w:rsidTr="00D64EB5">
                    <w:trPr>
                      <w:trHeight w:hRule="exact" w:val="300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3DFB56E4" w14:textId="0A85B8FE" w:rsidR="00C60EFF" w:rsidRPr="006018A9" w:rsidRDefault="000B2B7A" w:rsidP="000F2A9B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6018A9">
                          <w:rPr>
                            <w:rStyle w:val="a6"/>
                            <w:rFonts w:asciiTheme="minorHAnsi" w:hAnsiTheme="minorHAnsi" w:cstheme="minorHAnsi"/>
                            <w:sz w:val="21"/>
                            <w:szCs w:val="21"/>
                            <w:bdr w:val="none" w:sz="0" w:space="0" w:color="auto" w:frame="1"/>
                            <w:shd w:val="clear" w:color="auto" w:fill="FFFFFF"/>
                          </w:rPr>
                          <w:t>Κύρι</w:t>
                        </w:r>
                        <w:proofErr w:type="spellEnd"/>
                        <w:r w:rsidRPr="006018A9">
                          <w:rPr>
                            <w:rStyle w:val="a6"/>
                            <w:rFonts w:asciiTheme="minorHAnsi" w:hAnsiTheme="minorHAnsi" w:cstheme="minorHAnsi"/>
                            <w:sz w:val="21"/>
                            <w:szCs w:val="21"/>
                            <w:bdr w:val="none" w:sz="0" w:space="0" w:color="auto" w:frame="1"/>
                            <w:shd w:val="clear" w:color="auto" w:fill="FFFFFF"/>
                          </w:rPr>
                          <w:t>α κα</w:t>
                        </w:r>
                        <w:proofErr w:type="spellStart"/>
                        <w:r w:rsidRPr="006018A9">
                          <w:rPr>
                            <w:rStyle w:val="a6"/>
                            <w:rFonts w:asciiTheme="minorHAnsi" w:hAnsiTheme="minorHAnsi" w:cstheme="minorHAnsi"/>
                            <w:sz w:val="21"/>
                            <w:szCs w:val="21"/>
                            <w:bdr w:val="none" w:sz="0" w:space="0" w:color="auto" w:frame="1"/>
                            <w:shd w:val="clear" w:color="auto" w:fill="FFFFFF"/>
                          </w:rPr>
                          <w:t>θήκοντ</w:t>
                        </w:r>
                        <w:proofErr w:type="spellEnd"/>
                        <w:r w:rsidRPr="006018A9">
                          <w:rPr>
                            <w:rStyle w:val="a6"/>
                            <w:rFonts w:asciiTheme="minorHAnsi" w:hAnsiTheme="minorHAnsi" w:cstheme="minorHAnsi"/>
                            <w:sz w:val="21"/>
                            <w:szCs w:val="21"/>
                            <w:bdr w:val="none" w:sz="0" w:space="0" w:color="auto" w:frame="1"/>
                            <w:shd w:val="clear" w:color="auto" w:fill="FFFFFF"/>
                          </w:rPr>
                          <w:t>α</w:t>
                        </w:r>
                      </w:p>
                    </w:tc>
                  </w:tr>
                  <w:tr w:rsidR="00C60EFF" w:rsidRPr="004F7C57" w14:paraId="11C69DF2" w14:textId="77777777" w:rsidTr="002328C6">
                    <w:trPr>
                      <w:trHeight w:val="806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02C80737" w14:textId="1D7235AC" w:rsidR="004F7C57" w:rsidRDefault="004F7C57" w:rsidP="00674DF1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Εκμάθηση και εφαρμογή σύγχρονων εργαλείων όπως το </w:t>
                        </w:r>
                        <w:r>
                          <w:rPr>
                            <w:rFonts w:asciiTheme="minorHAnsi" w:hAnsiTheme="minorHAnsi" w:cstheme="minorHAnsi"/>
                            <w:iCs/>
                          </w:rPr>
                          <w:t>Adobe</w:t>
                        </w:r>
                        <w:r w:rsidRPr="004F7C5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για δημιουργία </w:t>
                        </w:r>
                        <w:r>
                          <w:rPr>
                            <w:rFonts w:asciiTheme="minorHAnsi" w:hAnsiTheme="minorHAnsi" w:cstheme="minorHAnsi"/>
                            <w:iCs/>
                          </w:rPr>
                          <w:t>Project</w:t>
                        </w: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και προώθηση των προϊόντων</w:t>
                        </w:r>
                      </w:p>
                      <w:p w14:paraId="6CB7EAFE" w14:textId="5DEE5B8C" w:rsidR="004F7C57" w:rsidRPr="00674DF1" w:rsidRDefault="004F7C57" w:rsidP="00674DF1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Συντονισμός των μέσων κοινωνικής δικτύωσης και ενίσχυση της εικόνας και των περιεχομένων τους.</w:t>
                        </w:r>
                      </w:p>
                      <w:p w14:paraId="35BF9512" w14:textId="3DBD1125" w:rsidR="00FB7F6A" w:rsidRPr="00FB7F6A" w:rsidRDefault="00FB7F6A" w:rsidP="00FB7F6A">
                        <w:pPr>
                          <w:jc w:val="both"/>
                          <w:rPr>
                            <w:rFonts w:cstheme="minorHAnsi"/>
                            <w:iCs/>
                            <w:lang w:val="el-GR"/>
                          </w:rPr>
                        </w:pPr>
                      </w:p>
                    </w:tc>
                  </w:tr>
                  <w:tr w:rsidR="00C60EFF" w:rsidRPr="000F2A9B" w14:paraId="7C89158E" w14:textId="77777777" w:rsidTr="002328C6">
                    <w:trPr>
                      <w:trHeight w:val="167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0BA60E8E" w14:textId="7843C30A" w:rsidR="00C60EFF" w:rsidRPr="004327E5" w:rsidRDefault="000B2B7A" w:rsidP="000F2A9B">
                        <w:pPr>
                          <w:rPr>
                            <w:rFonts w:asciiTheme="minorHAnsi" w:hAnsiTheme="minorHAnsi" w:cstheme="minorHAnsi"/>
                            <w:b/>
                            <w:iCs/>
                            <w:sz w:val="22"/>
                            <w:szCs w:val="22"/>
                            <w:lang w:val="el-GR"/>
                          </w:rPr>
                        </w:pPr>
                        <w:r w:rsidRPr="004327E5">
                          <w:rPr>
                            <w:rFonts w:asciiTheme="minorHAnsi" w:hAnsiTheme="minorHAnsi" w:cstheme="minorHAnsi"/>
                            <w:b/>
                            <w:iCs/>
                            <w:sz w:val="24"/>
                            <w:szCs w:val="22"/>
                            <w:lang w:val="el-GR"/>
                          </w:rPr>
                          <w:t>Απαραίτητα προσόντα</w:t>
                        </w:r>
                      </w:p>
                    </w:tc>
                  </w:tr>
                  <w:tr w:rsidR="00C60EFF" w:rsidRPr="004E65C1" w14:paraId="70479CD1" w14:textId="77777777" w:rsidTr="004550C0">
                    <w:trPr>
                      <w:trHeight w:val="3101"/>
                      <w:jc w:val="center"/>
                    </w:trPr>
                    <w:tc>
                      <w:tcPr>
                        <w:tcW w:w="10352" w:type="dxa"/>
                        <w:gridSpan w:val="4"/>
                        <w:tcBorders>
                          <w:bottom w:val="single" w:sz="4" w:space="0" w:color="000000" w:themeColor="text1"/>
                        </w:tcBorders>
                      </w:tcPr>
                      <w:p w14:paraId="20A3EB02" w14:textId="77777777" w:rsidR="00491607" w:rsidRPr="004327E5" w:rsidRDefault="00491607" w:rsidP="00491607">
                        <w:pPr>
                          <w:rPr>
                            <w:rFonts w:asciiTheme="minorHAnsi" w:hAnsiTheme="minorHAnsi" w:cstheme="minorHAnsi"/>
                            <w:iCs/>
                          </w:rPr>
                        </w:pPr>
                      </w:p>
                      <w:p w14:paraId="64049DF4" w14:textId="1C3AFE00" w:rsidR="00F555D7" w:rsidRPr="004F7C57" w:rsidRDefault="00F555D7" w:rsidP="004F7C57">
                        <w:pPr>
                          <w:jc w:val="both"/>
                          <w:rPr>
                            <w:rFonts w:cstheme="minorHAnsi"/>
                            <w:iCs/>
                            <w:lang w:val="el-GR"/>
                          </w:rPr>
                        </w:pPr>
                      </w:p>
                      <w:p w14:paraId="5AABF30C" w14:textId="5E57E130" w:rsidR="007A3BB7" w:rsidRPr="007A3BB7" w:rsidRDefault="004F7C57" w:rsidP="00E72DCA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Καλή γνώση της</w:t>
                        </w:r>
                        <w:r w:rsidR="00D17BF8" w:rsidRPr="00D17BF8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Αγγλικής γλώσσας</w:t>
                        </w:r>
                        <w:r w:rsidR="00BD1BB7" w:rsidRPr="009C0630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.</w:t>
                        </w:r>
                      </w:p>
                      <w:p w14:paraId="7B6D8DDE" w14:textId="1E319025" w:rsidR="004E65C1" w:rsidRPr="00565507" w:rsidRDefault="00E72DCA" w:rsidP="004E65C1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 w:rsidRP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Ομαδικότητα</w:t>
                        </w:r>
                        <w:r w:rsidR="004E65C1" w:rsidRPr="0056550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, ευχέρεια στην επικοινωνία και ευγένεια.</w:t>
                        </w:r>
                      </w:p>
                      <w:p w14:paraId="327C9407" w14:textId="314FF187" w:rsidR="00124A50" w:rsidRPr="004E65C1" w:rsidRDefault="00124A50" w:rsidP="004E65C1">
                        <w:pPr>
                          <w:pStyle w:val="a8"/>
                          <w:tabs>
                            <w:tab w:val="center" w:pos="578"/>
                          </w:tabs>
                          <w:ind w:left="360"/>
                          <w:rPr>
                            <w:rFonts w:ascii="Palatino Linotype" w:hAnsi="Palatino Linotype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C60EFF" w:rsidRPr="004E65C1" w14:paraId="7838CFAE" w14:textId="77777777" w:rsidTr="00D64EB5">
                    <w:trPr>
                      <w:trHeight w:val="59"/>
                      <w:jc w:val="center"/>
                    </w:trPr>
                    <w:tc>
                      <w:tcPr>
                        <w:tcW w:w="10352" w:type="dxa"/>
                        <w:gridSpan w:val="4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14:paraId="0657FAAF" w14:textId="77777777" w:rsidR="00C60EFF" w:rsidRPr="00A52B17" w:rsidRDefault="00C60EFF" w:rsidP="000F2A9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</w:tbl>
                <w:p w14:paraId="1A99857D" w14:textId="25553C90" w:rsidR="003864E9" w:rsidRPr="00A52B17" w:rsidRDefault="003864E9" w:rsidP="00960700">
                  <w:pPr>
                    <w:rPr>
                      <w:lang w:val="el-GR"/>
                    </w:rPr>
                  </w:pPr>
                </w:p>
                <w:p w14:paraId="52012505" w14:textId="77777777" w:rsidR="004550C0" w:rsidRPr="00A52B17" w:rsidRDefault="004550C0" w:rsidP="00960700">
                  <w:pPr>
                    <w:rPr>
                      <w:lang w:val="el-GR"/>
                    </w:rPr>
                  </w:pPr>
                </w:p>
                <w:p w14:paraId="2AF5FDED" w14:textId="730AB306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7C82F326" w14:textId="46B6F051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732E2279" w14:textId="7777777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4077F9A6" w14:textId="30ECBBC6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08C0D7BF" w14:textId="69217A60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4460935C" w14:textId="48020C22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1985AC8" w14:textId="1CDF69C0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41E89BFA" w14:textId="13B4ACA0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54F31B2" w14:textId="1A323CA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44D94FC" w14:textId="7F593181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BCD1747" w14:textId="2602CA8C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542128D6" w14:textId="17287AA1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06F520A6" w14:textId="04F22F9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5A185892" w14:textId="7777777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9C0630">
        <w:rPr>
          <w:noProof/>
        </w:rPr>
        <w:pict w14:anchorId="7B0C3EC0">
          <v:rect id="_x0000_s1031" style="position:absolute;left:0;text-align:left;margin-left:-34.5pt;margin-top:34.5pt;width:537.85pt;height:37.5pt;z-index:-251656704;mso-position-horizontal-relative:text;mso-position-vertical-relative:text" fillcolor="#a5a5a5 [2092]" stroked="f"/>
        </w:pict>
      </w:r>
      <w:r w:rsidR="009C0630">
        <w:rPr>
          <w:noProof/>
        </w:rPr>
        <w:pict w14:anchorId="14F8E1A6">
          <v:rect id="_x0000_s1030" style="position:absolute;left:0;text-align:left;margin-left:-36.75pt;margin-top:-36.75pt;width:542.25pt;height:67.5pt;z-index:-251657728;mso-position-horizontal-relative:text;mso-position-vertical-relative:text" filled="f" fillcolor="#a5a5a5 [2092]" stroked="f" strokecolor="#5a5a5a [2109]"/>
        </w:pict>
      </w:r>
      <w:r w:rsidR="009C0630">
        <w:rPr>
          <w:noProof/>
        </w:rPr>
        <w:pict w14:anchorId="52A5C773">
          <v:rect id="_x0000_s1026" style="position:absolute;left:0;text-align:left;margin-left:-36.75pt;margin-top:-36.75pt;width:542.25pt;height:723pt;z-index:251655680;mso-position-horizontal-relative:text;mso-position-vertical-relative:text" filled="f" fillcolor="#c6d9f1" strokecolor="#a5a5a5 [2092]" strokeweight="4.5pt">
            <v:fill rotate="t" focus="100%" type="gradient"/>
          </v:rect>
        </w:pict>
      </w:r>
    </w:p>
    <w:sectPr w:rsidR="00A067F3" w:rsidSect="00656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A6A"/>
    <w:multiLevelType w:val="hybridMultilevel"/>
    <w:tmpl w:val="20CC96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558"/>
    <w:multiLevelType w:val="hybridMultilevel"/>
    <w:tmpl w:val="24866D72"/>
    <w:lvl w:ilvl="0" w:tplc="0408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24FB6C2D"/>
    <w:multiLevelType w:val="hybridMultilevel"/>
    <w:tmpl w:val="6FEE5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123"/>
    <w:multiLevelType w:val="hybridMultilevel"/>
    <w:tmpl w:val="F39E7E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503FC"/>
    <w:multiLevelType w:val="hybridMultilevel"/>
    <w:tmpl w:val="2192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81B45"/>
    <w:multiLevelType w:val="hybridMultilevel"/>
    <w:tmpl w:val="B42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C6"/>
    <w:rsid w:val="00012BC0"/>
    <w:rsid w:val="00022579"/>
    <w:rsid w:val="00022A77"/>
    <w:rsid w:val="0006183B"/>
    <w:rsid w:val="00061877"/>
    <w:rsid w:val="0006315B"/>
    <w:rsid w:val="00084478"/>
    <w:rsid w:val="00092F0A"/>
    <w:rsid w:val="000B1755"/>
    <w:rsid w:val="000B2B7A"/>
    <w:rsid w:val="000B5810"/>
    <w:rsid w:val="000C0DB9"/>
    <w:rsid w:val="000C3C97"/>
    <w:rsid w:val="000C50CF"/>
    <w:rsid w:val="000D498D"/>
    <w:rsid w:val="000D4AA4"/>
    <w:rsid w:val="000F29AE"/>
    <w:rsid w:val="000F2A9B"/>
    <w:rsid w:val="000F5AF4"/>
    <w:rsid w:val="001030A7"/>
    <w:rsid w:val="00124A50"/>
    <w:rsid w:val="00136D88"/>
    <w:rsid w:val="001532F6"/>
    <w:rsid w:val="00166BD3"/>
    <w:rsid w:val="001839BF"/>
    <w:rsid w:val="00186E27"/>
    <w:rsid w:val="001903F0"/>
    <w:rsid w:val="00190D59"/>
    <w:rsid w:val="001925F0"/>
    <w:rsid w:val="00196EC9"/>
    <w:rsid w:val="00197D23"/>
    <w:rsid w:val="001A067D"/>
    <w:rsid w:val="001A2AA3"/>
    <w:rsid w:val="001A3AB4"/>
    <w:rsid w:val="001B017B"/>
    <w:rsid w:val="001B44BB"/>
    <w:rsid w:val="001B45C4"/>
    <w:rsid w:val="001C1168"/>
    <w:rsid w:val="001C4061"/>
    <w:rsid w:val="001D2EB4"/>
    <w:rsid w:val="001D4240"/>
    <w:rsid w:val="001E4921"/>
    <w:rsid w:val="001F11DE"/>
    <w:rsid w:val="001F3E28"/>
    <w:rsid w:val="001F63B5"/>
    <w:rsid w:val="002023B6"/>
    <w:rsid w:val="0020259F"/>
    <w:rsid w:val="0020698E"/>
    <w:rsid w:val="00222306"/>
    <w:rsid w:val="002268F9"/>
    <w:rsid w:val="002328C6"/>
    <w:rsid w:val="0025523F"/>
    <w:rsid w:val="00271D39"/>
    <w:rsid w:val="00276D4B"/>
    <w:rsid w:val="00293BAF"/>
    <w:rsid w:val="0029543A"/>
    <w:rsid w:val="00296E39"/>
    <w:rsid w:val="002A08F2"/>
    <w:rsid w:val="002E0470"/>
    <w:rsid w:val="002E5A5F"/>
    <w:rsid w:val="002F5EA2"/>
    <w:rsid w:val="003068E2"/>
    <w:rsid w:val="00307B53"/>
    <w:rsid w:val="003152F8"/>
    <w:rsid w:val="00317071"/>
    <w:rsid w:val="00317969"/>
    <w:rsid w:val="00321696"/>
    <w:rsid w:val="00321CC9"/>
    <w:rsid w:val="00326400"/>
    <w:rsid w:val="00327682"/>
    <w:rsid w:val="00334128"/>
    <w:rsid w:val="00345AEC"/>
    <w:rsid w:val="003461E7"/>
    <w:rsid w:val="003805FC"/>
    <w:rsid w:val="003864E9"/>
    <w:rsid w:val="003871C7"/>
    <w:rsid w:val="00387A4F"/>
    <w:rsid w:val="00390A5C"/>
    <w:rsid w:val="00391D7F"/>
    <w:rsid w:val="00394E2B"/>
    <w:rsid w:val="003B1E77"/>
    <w:rsid w:val="003B2BF3"/>
    <w:rsid w:val="003C0F15"/>
    <w:rsid w:val="003D33B0"/>
    <w:rsid w:val="003D47D5"/>
    <w:rsid w:val="003D64F4"/>
    <w:rsid w:val="003E6E61"/>
    <w:rsid w:val="003F3053"/>
    <w:rsid w:val="003F73DB"/>
    <w:rsid w:val="0041775A"/>
    <w:rsid w:val="004207E5"/>
    <w:rsid w:val="0042106F"/>
    <w:rsid w:val="004247C9"/>
    <w:rsid w:val="00426B5F"/>
    <w:rsid w:val="004327E5"/>
    <w:rsid w:val="00434E0D"/>
    <w:rsid w:val="00441800"/>
    <w:rsid w:val="00443A1A"/>
    <w:rsid w:val="004458AA"/>
    <w:rsid w:val="004550C0"/>
    <w:rsid w:val="0046400D"/>
    <w:rsid w:val="004744DB"/>
    <w:rsid w:val="0048585E"/>
    <w:rsid w:val="00485945"/>
    <w:rsid w:val="0049152A"/>
    <w:rsid w:val="00491607"/>
    <w:rsid w:val="00491F84"/>
    <w:rsid w:val="0049723E"/>
    <w:rsid w:val="004A57E5"/>
    <w:rsid w:val="004A5FBC"/>
    <w:rsid w:val="004A6C64"/>
    <w:rsid w:val="004B1CC6"/>
    <w:rsid w:val="004B763E"/>
    <w:rsid w:val="004E1BB5"/>
    <w:rsid w:val="004E5BF5"/>
    <w:rsid w:val="004E65C1"/>
    <w:rsid w:val="004F43BB"/>
    <w:rsid w:val="004F76B5"/>
    <w:rsid w:val="004F7C57"/>
    <w:rsid w:val="0050697A"/>
    <w:rsid w:val="00507584"/>
    <w:rsid w:val="005105FB"/>
    <w:rsid w:val="005106A3"/>
    <w:rsid w:val="00516E77"/>
    <w:rsid w:val="0051794C"/>
    <w:rsid w:val="00527662"/>
    <w:rsid w:val="005319E6"/>
    <w:rsid w:val="00544B2C"/>
    <w:rsid w:val="00551060"/>
    <w:rsid w:val="005515A0"/>
    <w:rsid w:val="00565507"/>
    <w:rsid w:val="00592268"/>
    <w:rsid w:val="005B1988"/>
    <w:rsid w:val="005B1E2F"/>
    <w:rsid w:val="005D2F08"/>
    <w:rsid w:val="005E5C75"/>
    <w:rsid w:val="005F4A7A"/>
    <w:rsid w:val="006018A9"/>
    <w:rsid w:val="00606048"/>
    <w:rsid w:val="00617250"/>
    <w:rsid w:val="00645BF6"/>
    <w:rsid w:val="006568B0"/>
    <w:rsid w:val="00674DF1"/>
    <w:rsid w:val="00690885"/>
    <w:rsid w:val="00693656"/>
    <w:rsid w:val="006A7080"/>
    <w:rsid w:val="006C34C4"/>
    <w:rsid w:val="006C55A6"/>
    <w:rsid w:val="006E018C"/>
    <w:rsid w:val="006E2CD8"/>
    <w:rsid w:val="006E42B5"/>
    <w:rsid w:val="006E55FA"/>
    <w:rsid w:val="006E72F5"/>
    <w:rsid w:val="006F572B"/>
    <w:rsid w:val="0070142A"/>
    <w:rsid w:val="007035C3"/>
    <w:rsid w:val="00720608"/>
    <w:rsid w:val="007210E7"/>
    <w:rsid w:val="00722609"/>
    <w:rsid w:val="00733410"/>
    <w:rsid w:val="00760E85"/>
    <w:rsid w:val="00785ABC"/>
    <w:rsid w:val="00793CFC"/>
    <w:rsid w:val="0079425A"/>
    <w:rsid w:val="00794E91"/>
    <w:rsid w:val="00797E1C"/>
    <w:rsid w:val="007A3BB7"/>
    <w:rsid w:val="007A607A"/>
    <w:rsid w:val="007D2BAA"/>
    <w:rsid w:val="007E4263"/>
    <w:rsid w:val="007F5399"/>
    <w:rsid w:val="007F5874"/>
    <w:rsid w:val="00801B38"/>
    <w:rsid w:val="00801F59"/>
    <w:rsid w:val="00805324"/>
    <w:rsid w:val="0080571A"/>
    <w:rsid w:val="00820860"/>
    <w:rsid w:val="00833586"/>
    <w:rsid w:val="00844474"/>
    <w:rsid w:val="00847943"/>
    <w:rsid w:val="008502EF"/>
    <w:rsid w:val="00854514"/>
    <w:rsid w:val="00866F37"/>
    <w:rsid w:val="00867714"/>
    <w:rsid w:val="0087189D"/>
    <w:rsid w:val="00875162"/>
    <w:rsid w:val="00896A66"/>
    <w:rsid w:val="008A64A3"/>
    <w:rsid w:val="008A7A4A"/>
    <w:rsid w:val="008B4867"/>
    <w:rsid w:val="008C0FC6"/>
    <w:rsid w:val="008C617F"/>
    <w:rsid w:val="008C634B"/>
    <w:rsid w:val="008C7620"/>
    <w:rsid w:val="008E3480"/>
    <w:rsid w:val="00903F6D"/>
    <w:rsid w:val="009139D7"/>
    <w:rsid w:val="009217E8"/>
    <w:rsid w:val="009265BB"/>
    <w:rsid w:val="00937D37"/>
    <w:rsid w:val="0095144F"/>
    <w:rsid w:val="00954BB1"/>
    <w:rsid w:val="00960700"/>
    <w:rsid w:val="0096414C"/>
    <w:rsid w:val="0097494C"/>
    <w:rsid w:val="00985AB5"/>
    <w:rsid w:val="0099156A"/>
    <w:rsid w:val="009B1E7F"/>
    <w:rsid w:val="009C0630"/>
    <w:rsid w:val="009C6016"/>
    <w:rsid w:val="009C6FA5"/>
    <w:rsid w:val="009D2CC5"/>
    <w:rsid w:val="009D4736"/>
    <w:rsid w:val="009D7C78"/>
    <w:rsid w:val="009E2ED5"/>
    <w:rsid w:val="00A05F31"/>
    <w:rsid w:val="00A067F3"/>
    <w:rsid w:val="00A20FDA"/>
    <w:rsid w:val="00A354D9"/>
    <w:rsid w:val="00A44C35"/>
    <w:rsid w:val="00A52B17"/>
    <w:rsid w:val="00A65E26"/>
    <w:rsid w:val="00A73869"/>
    <w:rsid w:val="00A805D0"/>
    <w:rsid w:val="00A82BF3"/>
    <w:rsid w:val="00A8529C"/>
    <w:rsid w:val="00AA01B8"/>
    <w:rsid w:val="00AA6D49"/>
    <w:rsid w:val="00AC1E5F"/>
    <w:rsid w:val="00AC78FC"/>
    <w:rsid w:val="00AD3ACC"/>
    <w:rsid w:val="00AD4214"/>
    <w:rsid w:val="00AF3AEF"/>
    <w:rsid w:val="00B04B02"/>
    <w:rsid w:val="00B1254B"/>
    <w:rsid w:val="00B14AF1"/>
    <w:rsid w:val="00B14BD7"/>
    <w:rsid w:val="00B16B99"/>
    <w:rsid w:val="00B33481"/>
    <w:rsid w:val="00B3507C"/>
    <w:rsid w:val="00B3777B"/>
    <w:rsid w:val="00B456D5"/>
    <w:rsid w:val="00B65366"/>
    <w:rsid w:val="00B70FEB"/>
    <w:rsid w:val="00B77245"/>
    <w:rsid w:val="00B90FFE"/>
    <w:rsid w:val="00B966FB"/>
    <w:rsid w:val="00BB0DF8"/>
    <w:rsid w:val="00BB178C"/>
    <w:rsid w:val="00BB20BB"/>
    <w:rsid w:val="00BB2FD5"/>
    <w:rsid w:val="00BB382C"/>
    <w:rsid w:val="00BC0D8D"/>
    <w:rsid w:val="00BC78AD"/>
    <w:rsid w:val="00BD1BB7"/>
    <w:rsid w:val="00BD4726"/>
    <w:rsid w:val="00BE0DDB"/>
    <w:rsid w:val="00BE169A"/>
    <w:rsid w:val="00BF0292"/>
    <w:rsid w:val="00C04489"/>
    <w:rsid w:val="00C07F5C"/>
    <w:rsid w:val="00C105AD"/>
    <w:rsid w:val="00C217B1"/>
    <w:rsid w:val="00C256C1"/>
    <w:rsid w:val="00C32742"/>
    <w:rsid w:val="00C35C43"/>
    <w:rsid w:val="00C60EFF"/>
    <w:rsid w:val="00C75274"/>
    <w:rsid w:val="00C80AB8"/>
    <w:rsid w:val="00C81C9A"/>
    <w:rsid w:val="00C87000"/>
    <w:rsid w:val="00C87FE2"/>
    <w:rsid w:val="00CA4286"/>
    <w:rsid w:val="00CB01A2"/>
    <w:rsid w:val="00CD62BF"/>
    <w:rsid w:val="00CD67E6"/>
    <w:rsid w:val="00CE0247"/>
    <w:rsid w:val="00CE3F80"/>
    <w:rsid w:val="00D02545"/>
    <w:rsid w:val="00D03B52"/>
    <w:rsid w:val="00D043BB"/>
    <w:rsid w:val="00D17BF8"/>
    <w:rsid w:val="00D20C2A"/>
    <w:rsid w:val="00D21C57"/>
    <w:rsid w:val="00D425FC"/>
    <w:rsid w:val="00D42CB9"/>
    <w:rsid w:val="00D53F4D"/>
    <w:rsid w:val="00D64EB5"/>
    <w:rsid w:val="00D67651"/>
    <w:rsid w:val="00D73D32"/>
    <w:rsid w:val="00D8192C"/>
    <w:rsid w:val="00DA2E17"/>
    <w:rsid w:val="00DB6CED"/>
    <w:rsid w:val="00DF1C65"/>
    <w:rsid w:val="00DF6294"/>
    <w:rsid w:val="00E01EB2"/>
    <w:rsid w:val="00E02058"/>
    <w:rsid w:val="00E0698A"/>
    <w:rsid w:val="00E114C2"/>
    <w:rsid w:val="00E15E9E"/>
    <w:rsid w:val="00E27C6A"/>
    <w:rsid w:val="00E343EF"/>
    <w:rsid w:val="00E37EFF"/>
    <w:rsid w:val="00E72DCA"/>
    <w:rsid w:val="00E76466"/>
    <w:rsid w:val="00E768C5"/>
    <w:rsid w:val="00E813FC"/>
    <w:rsid w:val="00E81F68"/>
    <w:rsid w:val="00E82BAE"/>
    <w:rsid w:val="00E82CCE"/>
    <w:rsid w:val="00E92D76"/>
    <w:rsid w:val="00EA210F"/>
    <w:rsid w:val="00EA4001"/>
    <w:rsid w:val="00EB4716"/>
    <w:rsid w:val="00EC217D"/>
    <w:rsid w:val="00EC2D21"/>
    <w:rsid w:val="00EE3697"/>
    <w:rsid w:val="00EF6D85"/>
    <w:rsid w:val="00EF7B81"/>
    <w:rsid w:val="00F04C25"/>
    <w:rsid w:val="00F2095B"/>
    <w:rsid w:val="00F333E4"/>
    <w:rsid w:val="00F526E9"/>
    <w:rsid w:val="00F555D7"/>
    <w:rsid w:val="00F56F15"/>
    <w:rsid w:val="00F70C12"/>
    <w:rsid w:val="00F72492"/>
    <w:rsid w:val="00F9136A"/>
    <w:rsid w:val="00FA5AF7"/>
    <w:rsid w:val="00FA74EA"/>
    <w:rsid w:val="00FB2D4C"/>
    <w:rsid w:val="00FB7F6A"/>
    <w:rsid w:val="00FC0549"/>
    <w:rsid w:val="00FE20A2"/>
    <w:rsid w:val="00FE2ABF"/>
    <w:rsid w:val="00FE3012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9DEA341"/>
  <w15:docId w15:val="{240CE4C9-B111-4150-BB7D-50736FD8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7A4F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4640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46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0B2B7A"/>
    <w:rPr>
      <w:b/>
      <w:bCs/>
    </w:rPr>
  </w:style>
  <w:style w:type="character" w:styleId="-">
    <w:name w:val="Hyperlink"/>
    <w:basedOn w:val="a0"/>
    <w:uiPriority w:val="99"/>
    <w:unhideWhenUsed/>
    <w:rsid w:val="00C81C9A"/>
    <w:rPr>
      <w:color w:val="9454C3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1C9A"/>
    <w:rPr>
      <w:color w:val="605E5C"/>
      <w:shd w:val="clear" w:color="auto" w:fill="E1DFDD"/>
    </w:rPr>
  </w:style>
  <w:style w:type="paragraph" w:styleId="a8">
    <w:name w:val="header"/>
    <w:basedOn w:val="a"/>
    <w:link w:val="Char0"/>
    <w:rsid w:val="00E72DC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el-GR"/>
    </w:rPr>
  </w:style>
  <w:style w:type="character" w:customStyle="1" w:styleId="Char0">
    <w:name w:val="Κεφαλίδα Char"/>
    <w:basedOn w:val="a0"/>
    <w:link w:val="a8"/>
    <w:rsid w:val="00E72DCA"/>
    <w:rPr>
      <w:rFonts w:ascii="Arial" w:eastAsia="Times New Roman" w:hAnsi="Arial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932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66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4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11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459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95622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82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23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c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E68F-D9C5-4783-8CAF-7A50101A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Comsdev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Eleni Karafilli</cp:lastModifiedBy>
  <cp:revision>341</cp:revision>
  <cp:lastPrinted>2021-04-14T12:26:00Z</cp:lastPrinted>
  <dcterms:created xsi:type="dcterms:W3CDTF">2011-08-26T05:35:00Z</dcterms:created>
  <dcterms:modified xsi:type="dcterms:W3CDTF">2022-03-09T15:07:00Z</dcterms:modified>
</cp:coreProperties>
</file>