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F86" w:rsidRDefault="00017C6C" w:rsidP="002A0500">
      <w:pPr>
        <w:shd w:val="clear" w:color="auto" w:fill="17365D" w:themeFill="text2" w:themeFillShade="BF"/>
        <w:spacing w:line="360" w:lineRule="auto"/>
        <w:jc w:val="center"/>
        <w:rPr>
          <w:rFonts w:ascii="Verdana" w:hAnsi="Verdana" w:cs="Tahoma"/>
          <w:b/>
          <w:szCs w:val="24"/>
          <w:lang w:val="el-GR"/>
        </w:rPr>
      </w:pPr>
      <w:r>
        <w:rPr>
          <w:rFonts w:ascii="Verdana" w:hAnsi="Verdana" w:cs="Tahoma"/>
          <w:b/>
          <w:szCs w:val="24"/>
          <w:lang w:val="el-GR"/>
        </w:rPr>
        <w:t xml:space="preserve">ΟΡΙΣΤΙΚΟΣ </w:t>
      </w:r>
      <w:r w:rsidR="002A0500" w:rsidRPr="002A0500">
        <w:rPr>
          <w:rFonts w:ascii="Verdana" w:hAnsi="Verdana" w:cs="Tahoma"/>
          <w:b/>
          <w:szCs w:val="24"/>
          <w:lang w:val="el-GR"/>
        </w:rPr>
        <w:t>ΠΙΝΑΚΑΣ ΚΑΤΑΤΑΞΗΣ ΑΠΟΤΕΛΕΣΜΑΤΩΝ ΤΩΝ ΦΟΙΤΗΤΩΝ ΤΗΣ ΠΡΑΚΤΙΚΗΣ ΑΣΚΗΣΗΣ</w:t>
      </w:r>
      <w:r w:rsidR="00702F86" w:rsidRPr="00702F86">
        <w:rPr>
          <w:rFonts w:ascii="Verdana" w:hAnsi="Verdana" w:cs="Tahoma"/>
          <w:b/>
          <w:szCs w:val="24"/>
          <w:lang w:val="el-GR"/>
        </w:rPr>
        <w:t xml:space="preserve"> </w:t>
      </w:r>
    </w:p>
    <w:p w:rsidR="007F3A71" w:rsidRDefault="007F3A71" w:rsidP="007F3A71">
      <w:pPr>
        <w:shd w:val="clear" w:color="auto" w:fill="17365D" w:themeFill="text2" w:themeFillShade="BF"/>
        <w:spacing w:line="360" w:lineRule="auto"/>
        <w:jc w:val="center"/>
        <w:rPr>
          <w:rFonts w:ascii="Verdana" w:hAnsi="Verdana" w:cs="Tahoma"/>
          <w:b/>
          <w:szCs w:val="24"/>
          <w:lang w:val="el-GR"/>
        </w:rPr>
      </w:pPr>
      <w:r>
        <w:rPr>
          <w:rFonts w:ascii="Verdana" w:hAnsi="Verdana" w:cs="Tahoma"/>
          <w:b/>
          <w:szCs w:val="24"/>
          <w:lang w:val="el-GR"/>
        </w:rPr>
        <w:t xml:space="preserve">ΧΕΙΜΕΡΙΝΟΥ ΕΞΑΜΗΝΟΥ 2021 - 2022 </w:t>
      </w:r>
    </w:p>
    <w:p w:rsidR="002A0500" w:rsidRPr="00A16ADE" w:rsidRDefault="00A16ADE" w:rsidP="002A0500">
      <w:pPr>
        <w:shd w:val="clear" w:color="auto" w:fill="17365D" w:themeFill="text2" w:themeFillShade="BF"/>
        <w:spacing w:line="360" w:lineRule="auto"/>
        <w:jc w:val="center"/>
        <w:rPr>
          <w:rFonts w:ascii="Verdana" w:hAnsi="Verdana" w:cs="Tahoma"/>
          <w:b/>
          <w:szCs w:val="24"/>
          <w:u w:val="single"/>
          <w:lang w:val="el-GR"/>
        </w:rPr>
      </w:pPr>
      <w:r w:rsidRPr="00A16ADE">
        <w:rPr>
          <w:rFonts w:ascii="Verdana" w:hAnsi="Verdana" w:cs="Tahoma"/>
          <w:b/>
          <w:szCs w:val="24"/>
          <w:u w:val="single"/>
          <w:lang w:val="el-GR"/>
        </w:rPr>
        <w:t>ΜΕΣΩ ΕΣΠΑ</w:t>
      </w:r>
    </w:p>
    <w:p w:rsidR="002A0500" w:rsidRPr="002A0500" w:rsidRDefault="002A0500" w:rsidP="002A0500">
      <w:pPr>
        <w:shd w:val="clear" w:color="auto" w:fill="17365D" w:themeFill="text2" w:themeFillShade="BF"/>
        <w:spacing w:line="360" w:lineRule="auto"/>
        <w:jc w:val="center"/>
        <w:rPr>
          <w:rFonts w:ascii="Verdana" w:hAnsi="Verdana" w:cs="Tahoma"/>
          <w:b/>
          <w:szCs w:val="24"/>
          <w:lang w:val="el-GR"/>
        </w:rPr>
      </w:pPr>
      <w:r w:rsidRPr="002A0500">
        <w:rPr>
          <w:rFonts w:ascii="Verdana" w:hAnsi="Verdana" w:cs="Tahoma"/>
          <w:b/>
          <w:szCs w:val="24"/>
          <w:lang w:val="el-GR"/>
        </w:rPr>
        <w:t>ΤΟΥ ΤΜΗΜΑΤΟΣ</w:t>
      </w:r>
      <w:r w:rsidR="0025214C">
        <w:rPr>
          <w:rFonts w:ascii="Verdana" w:hAnsi="Verdana" w:cs="Tahoma"/>
          <w:b/>
          <w:szCs w:val="24"/>
          <w:lang w:val="el-GR"/>
        </w:rPr>
        <w:t xml:space="preserve"> </w:t>
      </w:r>
      <w:r w:rsidR="00282FFD">
        <w:rPr>
          <w:rFonts w:ascii="Verdana" w:hAnsi="Verdana" w:cs="Tahoma"/>
          <w:b/>
          <w:szCs w:val="24"/>
          <w:lang w:val="el-GR"/>
        </w:rPr>
        <w:t>ΔΙΟΙΚΗΣΗΣ ΕΠΙΧΕΙΡΗΣΕΩΝ</w:t>
      </w:r>
      <w:r w:rsidRPr="002A0500">
        <w:rPr>
          <w:rFonts w:ascii="Verdana" w:hAnsi="Verdana" w:cs="Tahoma"/>
          <w:b/>
          <w:szCs w:val="24"/>
          <w:lang w:val="el-GR"/>
        </w:rPr>
        <w:t xml:space="preserve"> </w:t>
      </w:r>
      <w:r>
        <w:rPr>
          <w:rFonts w:ascii="Verdana" w:hAnsi="Verdana" w:cs="Tahoma"/>
          <w:b/>
          <w:szCs w:val="24"/>
          <w:lang w:val="el-GR"/>
        </w:rPr>
        <w:t>ΠΡΩΗΝ ΑΤΕΙΘ</w:t>
      </w:r>
    </w:p>
    <w:p w:rsidR="002A0500" w:rsidRPr="002A0500" w:rsidRDefault="0025214C" w:rsidP="002A0500">
      <w:pPr>
        <w:shd w:val="clear" w:color="auto" w:fill="17365D" w:themeFill="text2" w:themeFillShade="BF"/>
        <w:spacing w:line="360" w:lineRule="auto"/>
        <w:jc w:val="center"/>
        <w:rPr>
          <w:rFonts w:ascii="Verdana" w:hAnsi="Verdana" w:cs="Tahoma"/>
          <w:b/>
          <w:szCs w:val="24"/>
          <w:lang w:val="el-GR"/>
        </w:rPr>
      </w:pPr>
      <w:r>
        <w:rPr>
          <w:rFonts w:ascii="Verdana" w:hAnsi="Verdana" w:cs="Tahoma"/>
          <w:b/>
          <w:szCs w:val="24"/>
          <w:lang w:val="el-GR"/>
        </w:rPr>
        <w:t xml:space="preserve">(ΤΜΗΜΑΤΟΣ </w:t>
      </w:r>
      <w:r w:rsidR="00282FFD">
        <w:rPr>
          <w:rFonts w:ascii="Verdana" w:hAnsi="Verdana" w:cs="Tahoma"/>
          <w:b/>
          <w:szCs w:val="24"/>
          <w:lang w:val="el-GR"/>
        </w:rPr>
        <w:t>ΔΙΟΙΚΗΣΗΣ ΟΡΓΑΝΙΣΜΩΝ, ΜΑΡΚΕΤΙΝΓΚ &amp; ΤΟΥΡΙΣΜΟΥ</w:t>
      </w:r>
      <w:r w:rsidR="002A0500" w:rsidRPr="002A0500">
        <w:rPr>
          <w:rFonts w:ascii="Verdana" w:hAnsi="Verdana" w:cs="Tahoma"/>
          <w:b/>
          <w:szCs w:val="24"/>
          <w:lang w:val="el-GR"/>
        </w:rPr>
        <w:t xml:space="preserve"> ΒΑΣΕΙ Ν.4610/2019) ΔΙ.ΠΑ.Ε.</w:t>
      </w:r>
      <w:r w:rsidR="00282FFD">
        <w:rPr>
          <w:rFonts w:ascii="Verdana" w:hAnsi="Verdana" w:cs="Tahoma"/>
          <w:b/>
          <w:szCs w:val="24"/>
          <w:lang w:val="el-GR"/>
        </w:rPr>
        <w:t xml:space="preserve"> </w:t>
      </w:r>
      <w:r w:rsidR="00282FFD" w:rsidRPr="002A0500">
        <w:rPr>
          <w:rFonts w:ascii="Verdana" w:hAnsi="Verdana" w:cs="Tahoma"/>
          <w:b/>
          <w:szCs w:val="24"/>
          <w:lang w:val="el-GR"/>
        </w:rPr>
        <w:t>ΤΗΣ ΑΛΕΞΑΝΔΡΕΙΑΣ ΠΑΝΕΠΙΣΤΗΜΙΟΥΠΟΛΗΣ.</w:t>
      </w:r>
    </w:p>
    <w:tbl>
      <w:tblPr>
        <w:tblpPr w:leftFromText="180" w:rightFromText="180" w:vertAnchor="page" w:horzAnchor="margin" w:tblpY="55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4"/>
        <w:gridCol w:w="3081"/>
        <w:gridCol w:w="2256"/>
        <w:gridCol w:w="2601"/>
      </w:tblGrid>
      <w:tr w:rsidR="00017C6C" w:rsidRPr="00282FFD" w:rsidTr="00D374E9">
        <w:trPr>
          <w:trHeight w:val="62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17C6C" w:rsidRPr="00F821AD" w:rsidRDefault="00017C6C" w:rsidP="00D374E9">
            <w:pPr>
              <w:jc w:val="center"/>
              <w:rPr>
                <w:rFonts w:ascii="Tahoma" w:hAnsi="Tahoma" w:cs="Tahoma"/>
                <w:b/>
                <w:sz w:val="20"/>
                <w:lang w:val="el-GR"/>
              </w:rPr>
            </w:pPr>
            <w:r w:rsidRPr="00F821AD">
              <w:rPr>
                <w:rFonts w:ascii="Tahoma" w:hAnsi="Tahoma" w:cs="Tahoma"/>
                <w:b/>
                <w:sz w:val="20"/>
                <w:lang w:val="el-GR"/>
              </w:rPr>
              <w:t>α/α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17C6C" w:rsidRPr="00F821AD" w:rsidRDefault="00017C6C" w:rsidP="00D374E9">
            <w:pPr>
              <w:jc w:val="center"/>
              <w:rPr>
                <w:rFonts w:ascii="Tahoma" w:hAnsi="Tahoma" w:cs="Tahoma"/>
                <w:b/>
                <w:sz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lang w:val="el-GR"/>
              </w:rPr>
              <w:t>Αριθμός Ηλεκτρονικής Αίτησης Φοιτητή στο ΠΣ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17C6C" w:rsidRPr="00F821AD" w:rsidRDefault="00017C6C" w:rsidP="00D374E9">
            <w:pPr>
              <w:jc w:val="center"/>
              <w:rPr>
                <w:rFonts w:ascii="Tahoma" w:hAnsi="Tahoma" w:cs="Tahoma"/>
                <w:b/>
                <w:sz w:val="20"/>
                <w:lang w:val="el-GR"/>
              </w:rPr>
            </w:pPr>
            <w:r w:rsidRPr="00F821AD">
              <w:rPr>
                <w:rFonts w:ascii="Tahoma" w:hAnsi="Tahoma" w:cs="Tahoma"/>
                <w:b/>
                <w:sz w:val="20"/>
                <w:lang w:val="el-GR"/>
              </w:rPr>
              <w:t>Ονοματεπώνυμο Φοιτητή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17C6C" w:rsidRPr="00F821AD" w:rsidRDefault="00D81F03" w:rsidP="00D374E9">
            <w:pPr>
              <w:jc w:val="center"/>
              <w:rPr>
                <w:rFonts w:ascii="Tahoma" w:hAnsi="Tahoma" w:cs="Tahoma"/>
                <w:b/>
                <w:sz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lang w:val="el-GR"/>
              </w:rPr>
              <w:t xml:space="preserve">Βαθμολογία βάσει </w:t>
            </w:r>
            <w:proofErr w:type="spellStart"/>
            <w:r>
              <w:rPr>
                <w:rFonts w:ascii="Tahoma" w:hAnsi="Tahoma" w:cs="Tahoma"/>
                <w:b/>
                <w:sz w:val="20"/>
                <w:lang w:val="el-GR"/>
              </w:rPr>
              <w:t>μοριοδότησης</w:t>
            </w:r>
            <w:proofErr w:type="spellEnd"/>
            <w:r>
              <w:rPr>
                <w:rFonts w:ascii="Tahoma" w:hAnsi="Tahoma" w:cs="Tahoma"/>
                <w:b/>
                <w:sz w:val="20"/>
                <w:lang w:val="el-GR"/>
              </w:rPr>
              <w:t xml:space="preserve"> ΠΑ</w:t>
            </w:r>
          </w:p>
        </w:tc>
      </w:tr>
      <w:tr w:rsidR="00D374E9" w:rsidRPr="00F821AD" w:rsidTr="00D374E9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D374E9" w:rsidRPr="00F821AD" w:rsidRDefault="00D374E9" w:rsidP="00D374E9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Pr="00D374E9" w:rsidRDefault="00D374E9" w:rsidP="00D374E9">
            <w:pPr>
              <w:jc w:val="center"/>
              <w:rPr>
                <w:rFonts w:cs="Arial"/>
                <w:sz w:val="20"/>
              </w:rPr>
            </w:pPr>
            <w:r w:rsidRPr="00D374E9">
              <w:rPr>
                <w:rFonts w:cs="Arial"/>
                <w:sz w:val="20"/>
              </w:rPr>
              <w:t>1134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276" w:lineRule="auto"/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</w:p>
        </w:tc>
      </w:tr>
      <w:tr w:rsidR="00D374E9" w:rsidRPr="00F821AD" w:rsidTr="00D374E9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D374E9" w:rsidRPr="00F821AD" w:rsidRDefault="00D374E9" w:rsidP="00D374E9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Pr="00D374E9" w:rsidRDefault="00D374E9" w:rsidP="00D374E9">
            <w:pPr>
              <w:jc w:val="center"/>
              <w:rPr>
                <w:rFonts w:cs="Arial"/>
                <w:sz w:val="20"/>
              </w:rPr>
            </w:pPr>
            <w:r w:rsidRPr="00D374E9">
              <w:rPr>
                <w:rFonts w:cs="Arial"/>
                <w:sz w:val="20"/>
              </w:rPr>
              <w:t>1153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276" w:lineRule="auto"/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</w:p>
        </w:tc>
      </w:tr>
      <w:tr w:rsidR="00D374E9" w:rsidRPr="00F821AD" w:rsidTr="00D374E9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D374E9" w:rsidRPr="00F821AD" w:rsidRDefault="00D374E9" w:rsidP="00D374E9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Pr="00D374E9" w:rsidRDefault="00D374E9" w:rsidP="00D374E9">
            <w:pPr>
              <w:jc w:val="center"/>
              <w:rPr>
                <w:rFonts w:cs="Arial"/>
                <w:sz w:val="20"/>
              </w:rPr>
            </w:pPr>
            <w:r w:rsidRPr="00D374E9">
              <w:rPr>
                <w:rFonts w:cs="Arial"/>
                <w:sz w:val="20"/>
              </w:rPr>
              <w:t>1148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276" w:lineRule="auto"/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</w:p>
        </w:tc>
      </w:tr>
      <w:tr w:rsidR="00D374E9" w:rsidRPr="00F821AD" w:rsidTr="00D374E9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D374E9" w:rsidRPr="00F821AD" w:rsidRDefault="00D374E9" w:rsidP="00D374E9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Pr="00D374E9" w:rsidRDefault="00D374E9" w:rsidP="00D374E9">
            <w:pPr>
              <w:jc w:val="center"/>
              <w:rPr>
                <w:rFonts w:cs="Arial"/>
                <w:sz w:val="20"/>
              </w:rPr>
            </w:pPr>
            <w:r w:rsidRPr="00D374E9">
              <w:rPr>
                <w:rFonts w:cs="Arial"/>
                <w:sz w:val="20"/>
              </w:rPr>
              <w:t>1161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276" w:lineRule="auto"/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</w:p>
        </w:tc>
      </w:tr>
      <w:tr w:rsidR="00D374E9" w:rsidRPr="00F821AD" w:rsidTr="00D374E9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D374E9" w:rsidRPr="00F821AD" w:rsidRDefault="00D374E9" w:rsidP="00D374E9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Pr="00D374E9" w:rsidRDefault="00D374E9" w:rsidP="00D374E9">
            <w:pPr>
              <w:jc w:val="center"/>
              <w:rPr>
                <w:rFonts w:cs="Arial"/>
                <w:sz w:val="20"/>
              </w:rPr>
            </w:pPr>
            <w:r w:rsidRPr="00D374E9">
              <w:rPr>
                <w:rFonts w:cs="Arial"/>
                <w:sz w:val="20"/>
              </w:rPr>
              <w:t>1166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276" w:lineRule="auto"/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</w:p>
        </w:tc>
      </w:tr>
      <w:tr w:rsidR="00D374E9" w:rsidRPr="00F821AD" w:rsidTr="00D374E9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D374E9" w:rsidRPr="00F821AD" w:rsidRDefault="00D374E9" w:rsidP="00D374E9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Pr="00D374E9" w:rsidRDefault="00D374E9" w:rsidP="00D374E9">
            <w:pPr>
              <w:jc w:val="center"/>
              <w:rPr>
                <w:rFonts w:cs="Arial"/>
                <w:sz w:val="20"/>
              </w:rPr>
            </w:pPr>
            <w:r w:rsidRPr="00D374E9">
              <w:rPr>
                <w:rFonts w:cs="Arial"/>
                <w:sz w:val="20"/>
              </w:rPr>
              <w:t>1158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276" w:lineRule="auto"/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</w:p>
        </w:tc>
      </w:tr>
      <w:tr w:rsidR="00D374E9" w:rsidRPr="00F821AD" w:rsidTr="00D374E9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D374E9" w:rsidRPr="00F821AD" w:rsidRDefault="00D374E9" w:rsidP="00D374E9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Pr="00D374E9" w:rsidRDefault="00D374E9" w:rsidP="00D374E9">
            <w:pPr>
              <w:jc w:val="center"/>
              <w:rPr>
                <w:rFonts w:cs="Arial"/>
                <w:sz w:val="20"/>
              </w:rPr>
            </w:pPr>
            <w:r w:rsidRPr="00D374E9">
              <w:rPr>
                <w:rFonts w:cs="Arial"/>
                <w:sz w:val="20"/>
              </w:rPr>
              <w:t>1138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276" w:lineRule="auto"/>
              <w:ind w:firstLine="720"/>
              <w:jc w:val="center"/>
              <w:rPr>
                <w:rFonts w:ascii="Tahoma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276" w:lineRule="auto"/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</w:p>
        </w:tc>
      </w:tr>
      <w:tr w:rsidR="00D374E9" w:rsidRPr="00F821AD" w:rsidTr="00D374E9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D374E9" w:rsidRPr="00F821AD" w:rsidRDefault="00D374E9" w:rsidP="00D374E9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Pr="00D374E9" w:rsidRDefault="00D374E9" w:rsidP="00D374E9">
            <w:pPr>
              <w:jc w:val="center"/>
              <w:rPr>
                <w:rFonts w:cs="Arial"/>
                <w:sz w:val="20"/>
              </w:rPr>
            </w:pPr>
            <w:r w:rsidRPr="00D374E9">
              <w:rPr>
                <w:rFonts w:cs="Arial"/>
                <w:sz w:val="20"/>
              </w:rPr>
              <w:t>1157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276" w:lineRule="auto"/>
              <w:ind w:firstLine="720"/>
              <w:jc w:val="center"/>
              <w:rPr>
                <w:rFonts w:ascii="Tahoma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276" w:lineRule="auto"/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</w:p>
        </w:tc>
      </w:tr>
      <w:tr w:rsidR="00D374E9" w:rsidRPr="00F821AD" w:rsidTr="00D374E9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D374E9" w:rsidRPr="00F821AD" w:rsidRDefault="00D374E9" w:rsidP="00D374E9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Pr="00D374E9" w:rsidRDefault="00D374E9" w:rsidP="00D374E9">
            <w:pPr>
              <w:jc w:val="center"/>
              <w:rPr>
                <w:rFonts w:cs="Arial"/>
                <w:sz w:val="20"/>
              </w:rPr>
            </w:pPr>
            <w:r w:rsidRPr="00D374E9">
              <w:rPr>
                <w:rFonts w:cs="Arial"/>
                <w:sz w:val="20"/>
              </w:rPr>
              <w:t>1165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276" w:lineRule="auto"/>
              <w:ind w:firstLine="720"/>
              <w:jc w:val="center"/>
              <w:rPr>
                <w:rFonts w:ascii="Tahoma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276" w:lineRule="auto"/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</w:p>
        </w:tc>
      </w:tr>
      <w:tr w:rsidR="00D374E9" w:rsidRPr="00F821AD" w:rsidTr="00D374E9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D374E9" w:rsidRPr="00F821AD" w:rsidRDefault="00D374E9" w:rsidP="00D374E9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Pr="00D374E9" w:rsidRDefault="00D374E9" w:rsidP="00D374E9">
            <w:pPr>
              <w:jc w:val="center"/>
              <w:rPr>
                <w:rFonts w:cs="Arial"/>
                <w:sz w:val="20"/>
              </w:rPr>
            </w:pPr>
            <w:r w:rsidRPr="00D374E9">
              <w:rPr>
                <w:rFonts w:cs="Arial"/>
                <w:sz w:val="20"/>
              </w:rPr>
              <w:t>1151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276" w:lineRule="auto"/>
              <w:ind w:firstLine="720"/>
              <w:jc w:val="center"/>
              <w:rPr>
                <w:rFonts w:ascii="Tahoma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276" w:lineRule="auto"/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</w:p>
        </w:tc>
      </w:tr>
      <w:tr w:rsidR="00D374E9" w:rsidRPr="00F821AD" w:rsidTr="00D374E9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D374E9" w:rsidRPr="00F821AD" w:rsidRDefault="00D374E9" w:rsidP="00D374E9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Pr="00D374E9" w:rsidRDefault="00D374E9" w:rsidP="00D374E9">
            <w:pPr>
              <w:jc w:val="center"/>
              <w:rPr>
                <w:rFonts w:cs="Arial"/>
                <w:sz w:val="20"/>
              </w:rPr>
            </w:pPr>
            <w:r w:rsidRPr="00D374E9">
              <w:rPr>
                <w:rFonts w:cs="Arial"/>
                <w:sz w:val="20"/>
              </w:rPr>
              <w:t>1139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276" w:lineRule="auto"/>
              <w:ind w:firstLine="720"/>
              <w:jc w:val="center"/>
              <w:rPr>
                <w:rFonts w:ascii="Tahoma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276" w:lineRule="auto"/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</w:p>
        </w:tc>
      </w:tr>
      <w:tr w:rsidR="00D374E9" w:rsidRPr="00F821AD" w:rsidTr="00D374E9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D374E9" w:rsidRPr="00F821AD" w:rsidRDefault="00D374E9" w:rsidP="00D374E9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Pr="00D374E9" w:rsidRDefault="00D374E9" w:rsidP="00D374E9">
            <w:pPr>
              <w:jc w:val="center"/>
              <w:rPr>
                <w:rFonts w:cs="Arial"/>
                <w:sz w:val="20"/>
              </w:rPr>
            </w:pPr>
            <w:r w:rsidRPr="00D374E9">
              <w:rPr>
                <w:rFonts w:cs="Arial"/>
                <w:sz w:val="20"/>
              </w:rPr>
              <w:t>1160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276" w:lineRule="auto"/>
              <w:ind w:firstLine="720"/>
              <w:jc w:val="center"/>
              <w:rPr>
                <w:rFonts w:ascii="Tahoma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276" w:lineRule="auto"/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</w:p>
        </w:tc>
      </w:tr>
      <w:tr w:rsidR="00D374E9" w:rsidRPr="00F821AD" w:rsidTr="00D374E9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D374E9" w:rsidRPr="00F821AD" w:rsidRDefault="00D374E9" w:rsidP="00D374E9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Pr="00D374E9" w:rsidRDefault="00D374E9" w:rsidP="00D374E9">
            <w:pPr>
              <w:jc w:val="center"/>
              <w:rPr>
                <w:rFonts w:cs="Arial"/>
                <w:sz w:val="20"/>
              </w:rPr>
            </w:pPr>
            <w:r w:rsidRPr="00D374E9">
              <w:rPr>
                <w:rFonts w:cs="Arial"/>
                <w:sz w:val="20"/>
              </w:rPr>
              <w:t>1164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276" w:lineRule="auto"/>
              <w:ind w:firstLine="720"/>
              <w:jc w:val="center"/>
              <w:rPr>
                <w:rFonts w:ascii="Tahoma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276" w:lineRule="auto"/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</w:p>
        </w:tc>
      </w:tr>
      <w:tr w:rsidR="00D374E9" w:rsidRPr="00F821AD" w:rsidTr="00D374E9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D374E9" w:rsidRPr="00F821AD" w:rsidRDefault="00D374E9" w:rsidP="00D374E9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Pr="00D374E9" w:rsidRDefault="00D374E9" w:rsidP="00D374E9">
            <w:pPr>
              <w:jc w:val="center"/>
              <w:rPr>
                <w:rFonts w:cs="Arial"/>
                <w:sz w:val="20"/>
              </w:rPr>
            </w:pPr>
            <w:r w:rsidRPr="00D374E9">
              <w:rPr>
                <w:rFonts w:cs="Arial"/>
                <w:sz w:val="20"/>
              </w:rPr>
              <w:t>1147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276" w:lineRule="auto"/>
              <w:ind w:firstLine="720"/>
              <w:jc w:val="center"/>
              <w:rPr>
                <w:rFonts w:ascii="Tahoma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276" w:lineRule="auto"/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</w:p>
        </w:tc>
      </w:tr>
      <w:tr w:rsidR="00D374E9" w:rsidRPr="00F821AD" w:rsidTr="00D374E9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D374E9" w:rsidRPr="00F821AD" w:rsidRDefault="00D374E9" w:rsidP="00D374E9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Pr="00D374E9" w:rsidRDefault="00D374E9" w:rsidP="00D374E9">
            <w:pPr>
              <w:jc w:val="center"/>
              <w:rPr>
                <w:rFonts w:cs="Arial"/>
                <w:sz w:val="20"/>
              </w:rPr>
            </w:pPr>
            <w:r w:rsidRPr="00D374E9">
              <w:rPr>
                <w:rFonts w:cs="Arial"/>
                <w:sz w:val="20"/>
              </w:rPr>
              <w:t>1155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276" w:lineRule="auto"/>
              <w:ind w:firstLine="720"/>
              <w:jc w:val="center"/>
              <w:rPr>
                <w:rFonts w:ascii="Tahoma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276" w:lineRule="auto"/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</w:p>
        </w:tc>
      </w:tr>
      <w:tr w:rsidR="00D374E9" w:rsidRPr="00F821AD" w:rsidTr="00D374E9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D374E9" w:rsidRPr="00F821AD" w:rsidRDefault="00D374E9" w:rsidP="00D374E9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Pr="00D374E9" w:rsidRDefault="00D374E9" w:rsidP="00D374E9">
            <w:pPr>
              <w:jc w:val="center"/>
              <w:rPr>
                <w:rFonts w:cs="Arial"/>
                <w:sz w:val="20"/>
              </w:rPr>
            </w:pPr>
            <w:r w:rsidRPr="00D374E9">
              <w:rPr>
                <w:rFonts w:cs="Arial"/>
                <w:sz w:val="20"/>
              </w:rPr>
              <w:t>1150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276" w:lineRule="auto"/>
              <w:ind w:firstLine="720"/>
              <w:jc w:val="center"/>
              <w:rPr>
                <w:rFonts w:ascii="Tahoma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276" w:lineRule="auto"/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</w:p>
        </w:tc>
      </w:tr>
      <w:tr w:rsidR="00D374E9" w:rsidRPr="00F821AD" w:rsidTr="00D374E9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D374E9" w:rsidRPr="00F821AD" w:rsidRDefault="00D374E9" w:rsidP="00D374E9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Pr="00D374E9" w:rsidRDefault="00D374E9" w:rsidP="00D374E9">
            <w:pPr>
              <w:jc w:val="center"/>
              <w:rPr>
                <w:rFonts w:cs="Arial"/>
                <w:sz w:val="20"/>
              </w:rPr>
            </w:pPr>
            <w:r w:rsidRPr="00D374E9">
              <w:rPr>
                <w:rFonts w:cs="Arial"/>
                <w:sz w:val="20"/>
              </w:rPr>
              <w:t>1137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276" w:lineRule="auto"/>
              <w:ind w:firstLine="720"/>
              <w:jc w:val="center"/>
              <w:rPr>
                <w:rFonts w:ascii="Tahoma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276" w:lineRule="auto"/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</w:p>
        </w:tc>
      </w:tr>
      <w:tr w:rsidR="00D374E9" w:rsidRPr="00F821AD" w:rsidTr="00D374E9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D374E9" w:rsidRPr="00F821AD" w:rsidRDefault="00D374E9" w:rsidP="00D374E9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Pr="00D374E9" w:rsidRDefault="00D374E9" w:rsidP="00D374E9">
            <w:pPr>
              <w:jc w:val="center"/>
              <w:rPr>
                <w:rFonts w:cs="Arial"/>
                <w:sz w:val="20"/>
              </w:rPr>
            </w:pPr>
            <w:r w:rsidRPr="00D374E9">
              <w:rPr>
                <w:rFonts w:cs="Arial"/>
                <w:sz w:val="20"/>
              </w:rPr>
              <w:t>1146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276" w:lineRule="auto"/>
              <w:ind w:firstLine="720"/>
              <w:jc w:val="center"/>
              <w:rPr>
                <w:rFonts w:ascii="Tahoma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276" w:lineRule="auto"/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</w:p>
        </w:tc>
      </w:tr>
      <w:tr w:rsidR="00D374E9" w:rsidRPr="00F821AD" w:rsidTr="00D374E9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D374E9" w:rsidRPr="00F821AD" w:rsidRDefault="00D374E9" w:rsidP="00D374E9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Pr="00D374E9" w:rsidRDefault="00D374E9" w:rsidP="00D374E9">
            <w:pPr>
              <w:jc w:val="center"/>
              <w:rPr>
                <w:rFonts w:cs="Arial"/>
                <w:sz w:val="20"/>
              </w:rPr>
            </w:pPr>
            <w:r w:rsidRPr="00D374E9">
              <w:rPr>
                <w:rFonts w:cs="Arial"/>
                <w:sz w:val="20"/>
              </w:rPr>
              <w:t>1152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276" w:lineRule="auto"/>
              <w:ind w:firstLine="720"/>
              <w:jc w:val="center"/>
              <w:rPr>
                <w:rFonts w:ascii="Tahoma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276" w:lineRule="auto"/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</w:p>
        </w:tc>
      </w:tr>
      <w:tr w:rsidR="00D374E9" w:rsidRPr="00F821AD" w:rsidTr="00D374E9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D374E9" w:rsidRPr="00F821AD" w:rsidRDefault="00D374E9" w:rsidP="00D374E9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Pr="00D374E9" w:rsidRDefault="00D374E9" w:rsidP="00D374E9">
            <w:pPr>
              <w:jc w:val="center"/>
              <w:rPr>
                <w:rFonts w:cs="Arial"/>
                <w:sz w:val="20"/>
              </w:rPr>
            </w:pPr>
            <w:r w:rsidRPr="00D374E9">
              <w:rPr>
                <w:rFonts w:cs="Arial"/>
                <w:sz w:val="20"/>
              </w:rPr>
              <w:t>1156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276" w:lineRule="auto"/>
              <w:ind w:firstLine="720"/>
              <w:jc w:val="center"/>
              <w:rPr>
                <w:rFonts w:ascii="Tahoma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276" w:lineRule="auto"/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</w:p>
        </w:tc>
      </w:tr>
      <w:tr w:rsidR="00D374E9" w:rsidRPr="00F821AD" w:rsidTr="00D374E9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D374E9" w:rsidRPr="00F821AD" w:rsidRDefault="00D374E9" w:rsidP="00D374E9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Pr="00D374E9" w:rsidRDefault="00D374E9" w:rsidP="00D374E9">
            <w:pPr>
              <w:jc w:val="center"/>
              <w:rPr>
                <w:rFonts w:cs="Arial"/>
                <w:sz w:val="20"/>
              </w:rPr>
            </w:pPr>
            <w:r w:rsidRPr="00D374E9">
              <w:rPr>
                <w:rFonts w:cs="Arial"/>
                <w:sz w:val="20"/>
              </w:rPr>
              <w:t>1135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276" w:lineRule="auto"/>
              <w:ind w:firstLine="720"/>
              <w:jc w:val="center"/>
              <w:rPr>
                <w:rFonts w:ascii="Tahoma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276" w:lineRule="auto"/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</w:p>
        </w:tc>
      </w:tr>
      <w:tr w:rsidR="00D374E9" w:rsidRPr="00F821AD" w:rsidTr="00D374E9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D374E9" w:rsidRPr="00F821AD" w:rsidRDefault="00D374E9" w:rsidP="00D374E9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Pr="00D374E9" w:rsidRDefault="00D374E9" w:rsidP="00D374E9">
            <w:pPr>
              <w:jc w:val="center"/>
              <w:rPr>
                <w:rFonts w:cs="Arial"/>
                <w:sz w:val="20"/>
              </w:rPr>
            </w:pPr>
            <w:r w:rsidRPr="00D374E9">
              <w:rPr>
                <w:rFonts w:cs="Arial"/>
                <w:sz w:val="20"/>
              </w:rPr>
              <w:t>1215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276" w:lineRule="auto"/>
              <w:ind w:firstLine="720"/>
              <w:jc w:val="center"/>
              <w:rPr>
                <w:rFonts w:ascii="Tahoma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276" w:lineRule="auto"/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</w:p>
        </w:tc>
      </w:tr>
      <w:tr w:rsidR="00D374E9" w:rsidRPr="00F821AD" w:rsidTr="00D374E9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D374E9" w:rsidRPr="00F821AD" w:rsidRDefault="00D374E9" w:rsidP="00D374E9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Pr="00D374E9" w:rsidRDefault="00D374E9" w:rsidP="00D374E9">
            <w:pPr>
              <w:jc w:val="center"/>
              <w:rPr>
                <w:rFonts w:cs="Arial"/>
                <w:sz w:val="20"/>
              </w:rPr>
            </w:pPr>
            <w:r w:rsidRPr="00D374E9">
              <w:rPr>
                <w:rFonts w:cs="Arial"/>
                <w:sz w:val="20"/>
              </w:rPr>
              <w:t>1214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276" w:lineRule="auto"/>
              <w:ind w:firstLine="720"/>
              <w:jc w:val="center"/>
              <w:rPr>
                <w:rFonts w:ascii="Tahoma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276" w:lineRule="auto"/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</w:p>
        </w:tc>
      </w:tr>
      <w:tr w:rsidR="00D374E9" w:rsidRPr="00F821AD" w:rsidTr="00D374E9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D374E9" w:rsidRPr="00F821AD" w:rsidRDefault="00D374E9" w:rsidP="00D374E9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Pr="00D374E9" w:rsidRDefault="00D374E9" w:rsidP="00D374E9">
            <w:pPr>
              <w:jc w:val="center"/>
              <w:rPr>
                <w:rFonts w:cs="Arial"/>
                <w:sz w:val="20"/>
              </w:rPr>
            </w:pPr>
            <w:r w:rsidRPr="00D374E9">
              <w:rPr>
                <w:rFonts w:cs="Arial"/>
                <w:sz w:val="20"/>
              </w:rPr>
              <w:t>1136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276" w:lineRule="auto"/>
              <w:ind w:firstLine="720"/>
              <w:jc w:val="center"/>
              <w:rPr>
                <w:rFonts w:ascii="Tahoma" w:hAnsi="Tahoma" w:cs="Tahoma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74E9" w:rsidRDefault="00D374E9" w:rsidP="00D374E9">
            <w:pPr>
              <w:spacing w:line="276" w:lineRule="auto"/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</w:p>
        </w:tc>
      </w:tr>
    </w:tbl>
    <w:p w:rsidR="006F3414" w:rsidRPr="002A0500" w:rsidRDefault="006F3414" w:rsidP="00282FFD">
      <w:pPr>
        <w:spacing w:line="360" w:lineRule="auto"/>
        <w:jc w:val="center"/>
        <w:rPr>
          <w:rFonts w:ascii="Verdana" w:hAnsi="Verdana" w:cs="Tahoma"/>
          <w:b/>
          <w:szCs w:val="24"/>
          <w:lang w:val="el-GR"/>
        </w:rPr>
      </w:pPr>
    </w:p>
    <w:sectPr w:rsidR="006F3414" w:rsidRPr="002A0500" w:rsidSect="00F821AD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DC9" w:rsidRDefault="00865DC9" w:rsidP="002A0500">
      <w:r>
        <w:separator/>
      </w:r>
    </w:p>
  </w:endnote>
  <w:endnote w:type="continuationSeparator" w:id="0">
    <w:p w:rsidR="00865DC9" w:rsidRDefault="00865DC9" w:rsidP="002A0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00" w:rsidRDefault="002A0500" w:rsidP="002A0500">
    <w:pPr>
      <w:pStyle w:val="a5"/>
      <w:jc w:val="center"/>
    </w:pPr>
    <w:r>
      <w:rPr>
        <w:noProof/>
        <w:lang w:val="el-GR"/>
      </w:rPr>
      <w:drawing>
        <wp:inline distT="0" distB="0" distL="0" distR="0">
          <wp:extent cx="5274310" cy="500380"/>
          <wp:effectExtent l="19050" t="0" r="2540" b="0"/>
          <wp:docPr id="2" name="1 - Εικόνα" descr="LOGO ΕΣΠΑ ΕΠΑΝΕΚ 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ΕΣΠΑ ΕΠΑΝΕΚ 2014-202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00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DC9" w:rsidRDefault="00865DC9" w:rsidP="002A0500">
      <w:r>
        <w:separator/>
      </w:r>
    </w:p>
  </w:footnote>
  <w:footnote w:type="continuationSeparator" w:id="0">
    <w:p w:rsidR="00865DC9" w:rsidRDefault="00865DC9" w:rsidP="002A05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00" w:rsidRDefault="002A0500">
    <w:pPr>
      <w:pStyle w:val="a4"/>
    </w:pPr>
    <w:r>
      <w:rPr>
        <w:noProof/>
        <w:lang w:val="el-GR"/>
      </w:rPr>
      <w:drawing>
        <wp:inline distT="0" distB="0" distL="0" distR="0">
          <wp:extent cx="5172075" cy="768096"/>
          <wp:effectExtent l="19050" t="0" r="9525" b="0"/>
          <wp:docPr id="1" name="0 - Εικόνα" descr="LOGO_P.A.DIPA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.A.DIPA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72075" cy="76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C6157"/>
    <w:multiLevelType w:val="hybridMultilevel"/>
    <w:tmpl w:val="3C0ADA7C"/>
    <w:lvl w:ilvl="0" w:tplc="CCBE1D68">
      <w:start w:val="1"/>
      <w:numFmt w:val="decimal"/>
      <w:lvlText w:val="%1."/>
      <w:lvlJc w:val="left"/>
      <w:pPr>
        <w:ind w:left="1080" w:hanging="360"/>
      </w:pPr>
      <w:rPr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9729A6"/>
    <w:multiLevelType w:val="multilevel"/>
    <w:tmpl w:val="5A1C5F70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14C1319"/>
    <w:multiLevelType w:val="hybridMultilevel"/>
    <w:tmpl w:val="AD74D488"/>
    <w:lvl w:ilvl="0" w:tplc="CCBE1D68">
      <w:start w:val="1"/>
      <w:numFmt w:val="decimal"/>
      <w:lvlText w:val="%1."/>
      <w:lvlJc w:val="left"/>
      <w:pPr>
        <w:ind w:left="1080" w:hanging="360"/>
      </w:pPr>
      <w:rPr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E775C7"/>
    <w:multiLevelType w:val="hybridMultilevel"/>
    <w:tmpl w:val="287EBA54"/>
    <w:lvl w:ilvl="0" w:tplc="CCBE1D68">
      <w:start w:val="1"/>
      <w:numFmt w:val="decimal"/>
      <w:lvlText w:val="%1."/>
      <w:lvlJc w:val="left"/>
      <w:pPr>
        <w:ind w:left="1080" w:hanging="360"/>
      </w:pPr>
      <w:rPr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C15D59"/>
    <w:multiLevelType w:val="hybridMultilevel"/>
    <w:tmpl w:val="E35AB658"/>
    <w:lvl w:ilvl="0" w:tplc="CCBE1D6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422744"/>
    <w:multiLevelType w:val="hybridMultilevel"/>
    <w:tmpl w:val="304A14D8"/>
    <w:lvl w:ilvl="0" w:tplc="CCBE1D6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CD4606"/>
    <w:multiLevelType w:val="hybridMultilevel"/>
    <w:tmpl w:val="3822D4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D83687"/>
    <w:rsid w:val="000114BB"/>
    <w:rsid w:val="00017849"/>
    <w:rsid w:val="00017C6C"/>
    <w:rsid w:val="000B12AB"/>
    <w:rsid w:val="000F3525"/>
    <w:rsid w:val="0025214C"/>
    <w:rsid w:val="00282FFD"/>
    <w:rsid w:val="00291119"/>
    <w:rsid w:val="002A0500"/>
    <w:rsid w:val="002A055E"/>
    <w:rsid w:val="002B1960"/>
    <w:rsid w:val="002D4ACC"/>
    <w:rsid w:val="00313892"/>
    <w:rsid w:val="00390BA3"/>
    <w:rsid w:val="003C727F"/>
    <w:rsid w:val="00460249"/>
    <w:rsid w:val="004D51EC"/>
    <w:rsid w:val="00527C9E"/>
    <w:rsid w:val="005F0286"/>
    <w:rsid w:val="006246CC"/>
    <w:rsid w:val="00661E29"/>
    <w:rsid w:val="006F3414"/>
    <w:rsid w:val="00702F86"/>
    <w:rsid w:val="00721168"/>
    <w:rsid w:val="00756296"/>
    <w:rsid w:val="00787F3E"/>
    <w:rsid w:val="007B39B3"/>
    <w:rsid w:val="007F3A71"/>
    <w:rsid w:val="008177ED"/>
    <w:rsid w:val="008307CC"/>
    <w:rsid w:val="00865DC9"/>
    <w:rsid w:val="00906B6F"/>
    <w:rsid w:val="0094018A"/>
    <w:rsid w:val="0099201B"/>
    <w:rsid w:val="00997825"/>
    <w:rsid w:val="009C2646"/>
    <w:rsid w:val="009C26BC"/>
    <w:rsid w:val="00A16ADE"/>
    <w:rsid w:val="00AC7296"/>
    <w:rsid w:val="00C34A15"/>
    <w:rsid w:val="00C5079A"/>
    <w:rsid w:val="00C85F34"/>
    <w:rsid w:val="00D374E9"/>
    <w:rsid w:val="00D81F03"/>
    <w:rsid w:val="00D83687"/>
    <w:rsid w:val="00E26354"/>
    <w:rsid w:val="00E471F4"/>
    <w:rsid w:val="00E9524A"/>
    <w:rsid w:val="00EC0AAB"/>
    <w:rsid w:val="00EE1721"/>
    <w:rsid w:val="00F821AD"/>
    <w:rsid w:val="00FE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87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687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2A050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rsid w:val="002A0500"/>
    <w:rPr>
      <w:rFonts w:ascii="Arial" w:eastAsia="Times New Roman" w:hAnsi="Arial" w:cs="Times New Roman"/>
      <w:sz w:val="24"/>
      <w:szCs w:val="20"/>
      <w:lang w:val="en-GB" w:eastAsia="el-GR"/>
    </w:rPr>
  </w:style>
  <w:style w:type="paragraph" w:styleId="a5">
    <w:name w:val="footer"/>
    <w:basedOn w:val="a"/>
    <w:link w:val="Char0"/>
    <w:uiPriority w:val="99"/>
    <w:semiHidden/>
    <w:unhideWhenUsed/>
    <w:rsid w:val="002A050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rsid w:val="002A0500"/>
    <w:rPr>
      <w:rFonts w:ascii="Arial" w:eastAsia="Times New Roman" w:hAnsi="Arial" w:cs="Times New Roman"/>
      <w:sz w:val="24"/>
      <w:szCs w:val="20"/>
      <w:lang w:val="en-GB"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2A050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A0500"/>
    <w:rPr>
      <w:rFonts w:ascii="Tahoma" w:eastAsia="Times New Roman" w:hAnsi="Tahoma" w:cs="Tahoma"/>
      <w:sz w:val="16"/>
      <w:szCs w:val="16"/>
      <w:lang w:val="en-GB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5EEC1-238C-4412-8B36-82F03B302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2020-03-09T09:43:00Z</cp:lastPrinted>
  <dcterms:created xsi:type="dcterms:W3CDTF">2020-01-15T12:25:00Z</dcterms:created>
  <dcterms:modified xsi:type="dcterms:W3CDTF">2021-10-04T07:24:00Z</dcterms:modified>
</cp:coreProperties>
</file>