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ΠΡΟΣΩΡΙΝΟΣ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0A6A9F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D54F66">
        <w:rPr>
          <w:rFonts w:ascii="Verdana" w:hAnsi="Verdana" w:cs="Tahoma"/>
          <w:b/>
          <w:szCs w:val="24"/>
          <w:lang w:val="el-GR"/>
        </w:rPr>
        <w:t xml:space="preserve"> </w:t>
      </w:r>
      <w:r w:rsidR="00D54F66" w:rsidRPr="000A6A9F">
        <w:rPr>
          <w:rFonts w:ascii="Verdana" w:hAnsi="Verdana" w:cs="Tahoma"/>
          <w:b/>
          <w:szCs w:val="24"/>
          <w:u w:val="single"/>
          <w:lang w:val="el-GR"/>
        </w:rPr>
        <w:t>μέσω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36"/>
        <w:gridCol w:w="2033"/>
        <w:gridCol w:w="1411"/>
        <w:gridCol w:w="2258"/>
      </w:tblGrid>
      <w:tr w:rsidR="002A0500" w:rsidRPr="004439E4" w:rsidTr="00F3666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732D9B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Βαθμολογία Βάσει κριτηρίων-</w:t>
            </w:r>
            <w:proofErr w:type="spellStart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</w:r>
            <w:r>
              <w:rPr>
                <w:rFonts w:ascii="Lato" w:hAnsi="Lato" w:cs="Tahoma"/>
                <w:color w:val="000000"/>
                <w:sz w:val="20"/>
                <w:lang w:val="el-GR"/>
              </w:rPr>
              <w:t>78.25/ 100</w:t>
            </w:r>
            <w:r>
              <w:rPr>
                <w:rFonts w:ascii="Tahoma" w:hAnsi="Tahoma" w:cs="Tahoma"/>
                <w:color w:val="000000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71.05/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64.22/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2"/>
                <w:szCs w:val="22"/>
                <w:lang w:val="el-GR"/>
              </w:rPr>
              <w:t>61.77/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2"/>
                <w:szCs w:val="22"/>
                <w:lang w:val="el-GR"/>
              </w:rPr>
              <w:t>58.59/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57.20/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0"/>
                <w:szCs w:val="20"/>
                <w:lang w:val="el-GR"/>
              </w:rPr>
              <w:t>56.21/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55.75/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  <w:t>55.23/ 100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51.59/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51.53/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a0"/>
              <w:spacing w:line="360" w:lineRule="auto"/>
              <w:jc w:val="center"/>
              <w:rPr>
                <w:rFonts w:ascii="Lato" w:hAnsi="Lato" w:cs="Tahoma"/>
                <w:color w:val="000000"/>
                <w:sz w:val="22"/>
                <w:szCs w:val="22"/>
                <w:lang w:val="en-US"/>
              </w:rPr>
            </w:pPr>
          </w:p>
          <w:p w:rsidR="004439E4" w:rsidRPr="0052609C" w:rsidRDefault="004439E4" w:rsidP="002B2EB1">
            <w:pPr>
              <w:pStyle w:val="a0"/>
              <w:spacing w:line="360" w:lineRule="auto"/>
              <w:jc w:val="center"/>
              <w:rPr>
                <w:lang w:val="en-US"/>
              </w:rPr>
            </w:pPr>
            <w:r>
              <w:rPr>
                <w:rFonts w:ascii="Lato" w:hAnsi="Lato" w:cs="Tahoma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Lato" w:hAnsi="Lato"/>
                <w:color w:val="000000"/>
                <w:sz w:val="22"/>
                <w:szCs w:val="22"/>
              </w:rPr>
              <w:t>49.33/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2"/>
                <w:szCs w:val="22"/>
                <w:lang w:val="el-GR"/>
              </w:rPr>
              <w:t>49.67/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  <w:t>48.55/ 100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  <w:t>47.12/ 100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2"/>
                <w:szCs w:val="22"/>
                <w:lang w:val="el-GR"/>
              </w:rPr>
              <w:t>46.95/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44.43/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  <w:t>42.33/ 100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37.64/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0"/>
                <w:szCs w:val="20"/>
                <w:lang w:val="el-GR"/>
              </w:rPr>
              <w:t>35.97/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pStyle w:val="3"/>
              <w:spacing w:line="360" w:lineRule="auto"/>
              <w:jc w:val="center"/>
            </w:pPr>
            <w:r>
              <w:rPr>
                <w:rFonts w:ascii="Lato" w:hAnsi="Lato"/>
                <w:b w:val="0"/>
                <w:color w:val="455A64"/>
                <w:sz w:val="20"/>
                <w:szCs w:val="20"/>
                <w:lang w:val="el-GR"/>
              </w:rPr>
              <w:t>35.48/ 100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2"/>
                <w:szCs w:val="22"/>
                <w:lang w:val="el-GR"/>
              </w:rPr>
              <w:br/>
              <w:t>34.29/ 100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4439E4" w:rsidRPr="00F821AD" w:rsidTr="00D54F66">
        <w:trPr>
          <w:trHeight w:val="620"/>
        </w:trPr>
        <w:tc>
          <w:tcPr>
            <w:tcW w:w="0" w:type="auto"/>
            <w:shd w:val="clear" w:color="auto" w:fill="auto"/>
          </w:tcPr>
          <w:p w:rsidR="004439E4" w:rsidRPr="00F821AD" w:rsidRDefault="004439E4" w:rsidP="00F36662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jc w:val="center"/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439E4" w:rsidRDefault="004439E4" w:rsidP="002B2EB1">
            <w:pPr>
              <w:spacing w:line="360" w:lineRule="auto"/>
              <w:jc w:val="center"/>
            </w:pPr>
            <w:r>
              <w:rPr>
                <w:rFonts w:ascii="Lato" w:hAnsi="Lato" w:cs="Tahoma"/>
                <w:color w:val="455A64"/>
                <w:sz w:val="20"/>
                <w:lang w:val="el-GR"/>
              </w:rPr>
              <w:br/>
              <w:t>25.72/ 100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  <w:p w:rsidR="004439E4" w:rsidRDefault="004439E4" w:rsidP="002B2EB1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A2D" w:rsidRDefault="00AF5A2D" w:rsidP="002A0500">
      <w:r>
        <w:separator/>
      </w:r>
    </w:p>
  </w:endnote>
  <w:endnote w:type="continuationSeparator" w:id="0">
    <w:p w:rsidR="00AF5A2D" w:rsidRDefault="00AF5A2D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A2D" w:rsidRDefault="00AF5A2D" w:rsidP="002A0500">
      <w:r>
        <w:separator/>
      </w:r>
    </w:p>
  </w:footnote>
  <w:footnote w:type="continuationSeparator" w:id="0">
    <w:p w:rsidR="00AF5A2D" w:rsidRDefault="00AF5A2D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0A6A9F"/>
    <w:rsid w:val="0025214C"/>
    <w:rsid w:val="00291119"/>
    <w:rsid w:val="002A0500"/>
    <w:rsid w:val="002A055E"/>
    <w:rsid w:val="003C727F"/>
    <w:rsid w:val="004055FA"/>
    <w:rsid w:val="004439E4"/>
    <w:rsid w:val="005F0286"/>
    <w:rsid w:val="006246CC"/>
    <w:rsid w:val="006F3414"/>
    <w:rsid w:val="00702F86"/>
    <w:rsid w:val="00732D9B"/>
    <w:rsid w:val="0073569C"/>
    <w:rsid w:val="00990C76"/>
    <w:rsid w:val="00997825"/>
    <w:rsid w:val="00A34B55"/>
    <w:rsid w:val="00AF5A2D"/>
    <w:rsid w:val="00C85F34"/>
    <w:rsid w:val="00D018D7"/>
    <w:rsid w:val="00D54F66"/>
    <w:rsid w:val="00D83687"/>
    <w:rsid w:val="00E471F4"/>
    <w:rsid w:val="00E500BA"/>
    <w:rsid w:val="00F06886"/>
    <w:rsid w:val="00F36662"/>
    <w:rsid w:val="00F7225E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4439E4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4439E4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nhideWhenUsed/>
    <w:rsid w:val="004439E4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4439E4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D35A1-1F9F-4069-8ED8-A7DAA04A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2020-02-20T11:09:00Z</cp:lastPrinted>
  <dcterms:created xsi:type="dcterms:W3CDTF">2020-01-15T12:25:00Z</dcterms:created>
  <dcterms:modified xsi:type="dcterms:W3CDTF">2020-03-10T08:44:00Z</dcterms:modified>
</cp:coreProperties>
</file>